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29"/>
        <w:gridCol w:w="2694"/>
        <w:gridCol w:w="255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985"/>
        <w:gridCol w:w="2258"/>
      </w:tblGrid>
      <w:tr w:rsidR="00455CD6" w:rsidRPr="006873F1" w14:paraId="6FC0E8A5" w14:textId="49869F70" w:rsidTr="00B15B8E">
        <w:trPr>
          <w:trHeight w:val="454"/>
          <w:tblHeader/>
        </w:trPr>
        <w:tc>
          <w:tcPr>
            <w:tcW w:w="729" w:type="dxa"/>
            <w:vMerge w:val="restart"/>
            <w:shd w:val="clear" w:color="auto" w:fill="E2EFD9" w:themeFill="accent6" w:themeFillTint="33"/>
            <w:vAlign w:val="center"/>
          </w:tcPr>
          <w:p w14:paraId="5FDE6C4B" w14:textId="61AAC32A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اللجنة</w:t>
            </w:r>
          </w:p>
        </w:tc>
        <w:tc>
          <w:tcPr>
            <w:tcW w:w="2694" w:type="dxa"/>
            <w:vMerge w:val="restart"/>
            <w:shd w:val="clear" w:color="auto" w:fill="E2EFD9" w:themeFill="accent6" w:themeFillTint="33"/>
            <w:vAlign w:val="center"/>
          </w:tcPr>
          <w:p w14:paraId="72ED6C8F" w14:textId="055CFD8F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 xml:space="preserve">الأنشطة والبرامج </w:t>
            </w:r>
            <w:r>
              <w:rPr>
                <w:rFonts w:asciiTheme="majorHAnsi" w:hAnsiTheme="majorHAnsi" w:cs="SKR HEAD1" w:hint="cs"/>
                <w:color w:val="auto"/>
                <w:sz w:val="28"/>
                <w:szCs w:val="28"/>
                <w:rtl/>
                <w:lang w:bidi="ar-EG"/>
              </w:rPr>
              <w:t>والفعاليات</w:t>
            </w: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2970AA20" w14:textId="5C3DFF7E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 xml:space="preserve">مُخرجات </w:t>
            </w:r>
            <w:r w:rsidRPr="00876461">
              <w:rPr>
                <w:rFonts w:asciiTheme="majorHAnsi" w:hAnsiTheme="majorHAnsi" w:cs="SKR HEAD1" w:hint="cs"/>
                <w:color w:val="auto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Theme="majorHAnsi" w:hAnsiTheme="majorHAnsi" w:cs="SKR HEAD1" w:hint="cs"/>
                <w:color w:val="auto"/>
                <w:sz w:val="28"/>
                <w:szCs w:val="28"/>
                <w:rtl/>
                <w:lang w:bidi="ar-EG"/>
              </w:rPr>
              <w:t xml:space="preserve">لأنشطة </w:t>
            </w: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والبرنامج</w:t>
            </w:r>
          </w:p>
        </w:tc>
        <w:tc>
          <w:tcPr>
            <w:tcW w:w="4536" w:type="dxa"/>
            <w:gridSpan w:val="16"/>
            <w:tcBorders>
              <w:righ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497384F8" w14:textId="0DE13612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  <w:r w:rsidRPr="00876461">
              <w:rPr>
                <w:rFonts w:asciiTheme="majorHAnsi" w:hAnsiTheme="majorHAnsi" w:cs="SKR HEAD1" w:hint="cs"/>
                <w:color w:val="auto"/>
                <w:sz w:val="28"/>
                <w:szCs w:val="28"/>
                <w:rtl/>
                <w:lang w:bidi="ar-EG"/>
              </w:rPr>
              <w:t>الخطة الزمنية للبرنامج</w:t>
            </w: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2D143645" w14:textId="7F774C6A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2258" w:type="dxa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4C9F6048" w14:textId="01C8DD2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  <w:r>
              <w:rPr>
                <w:rFonts w:asciiTheme="majorHAnsi" w:hAnsiTheme="majorHAnsi" w:cs="SKR HEAD1" w:hint="cs"/>
                <w:color w:val="auto"/>
                <w:sz w:val="28"/>
                <w:szCs w:val="28"/>
                <w:rtl/>
                <w:lang w:bidi="ar-EG"/>
              </w:rPr>
              <w:t>الجهة المنفذة والمشرفة</w:t>
            </w:r>
          </w:p>
        </w:tc>
      </w:tr>
      <w:tr w:rsidR="00455CD6" w:rsidRPr="006873F1" w14:paraId="4E9C421F" w14:textId="5F88951F" w:rsidTr="00B15B8E">
        <w:trPr>
          <w:trHeight w:val="454"/>
          <w:tblHeader/>
        </w:trPr>
        <w:tc>
          <w:tcPr>
            <w:tcW w:w="729" w:type="dxa"/>
            <w:vMerge/>
            <w:shd w:val="clear" w:color="auto" w:fill="E2EFD9" w:themeFill="accent6" w:themeFillTint="33"/>
            <w:vAlign w:val="center"/>
          </w:tcPr>
          <w:p w14:paraId="56A9F7E1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14:paraId="519748FB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14:paraId="33D7A1A5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</w:p>
        </w:tc>
        <w:tc>
          <w:tcPr>
            <w:tcW w:w="1134" w:type="dxa"/>
            <w:gridSpan w:val="4"/>
            <w:tcBorders>
              <w:righ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72611653" w14:textId="79C762A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  <w:r>
              <w:rPr>
                <w:rFonts w:asciiTheme="majorHAnsi" w:hAnsiTheme="majorHAnsi" w:cs="SKR HEAD1" w:hint="cs"/>
                <w:color w:val="auto"/>
                <w:sz w:val="28"/>
                <w:szCs w:val="28"/>
                <w:rtl/>
                <w:lang w:bidi="ar-EG"/>
              </w:rPr>
              <w:t>سبتمبر</w:t>
            </w:r>
          </w:p>
        </w:tc>
        <w:tc>
          <w:tcPr>
            <w:tcW w:w="1134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11A250C3" w14:textId="37089780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  <w:r>
              <w:rPr>
                <w:rFonts w:asciiTheme="majorHAnsi" w:hAnsiTheme="majorHAnsi" w:cs="SKR HEAD1" w:hint="cs"/>
                <w:color w:val="auto"/>
                <w:sz w:val="28"/>
                <w:szCs w:val="28"/>
                <w:rtl/>
                <w:lang w:bidi="ar-EG"/>
              </w:rPr>
              <w:t>أكتوبر</w:t>
            </w:r>
          </w:p>
        </w:tc>
        <w:tc>
          <w:tcPr>
            <w:tcW w:w="1134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1B00FDD1" w14:textId="7F6E1222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  <w:r>
              <w:rPr>
                <w:rFonts w:asciiTheme="majorHAnsi" w:hAnsiTheme="majorHAnsi" w:cs="SKR HEAD1" w:hint="cs"/>
                <w:color w:val="auto"/>
                <w:sz w:val="28"/>
                <w:szCs w:val="28"/>
                <w:rtl/>
                <w:lang w:bidi="ar-EG"/>
              </w:rPr>
              <w:t>نوفمبر</w:t>
            </w:r>
          </w:p>
        </w:tc>
        <w:tc>
          <w:tcPr>
            <w:tcW w:w="1134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60D7B734" w14:textId="0FCAFE63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  <w:r>
              <w:rPr>
                <w:rFonts w:asciiTheme="majorHAnsi" w:hAnsiTheme="majorHAnsi" w:cs="SKR HEAD1" w:hint="cs"/>
                <w:color w:val="auto"/>
                <w:sz w:val="28"/>
                <w:szCs w:val="28"/>
                <w:rtl/>
                <w:lang w:bidi="ar-EG"/>
              </w:rPr>
              <w:t>ديسمبر</w:t>
            </w: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FBADB11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</w:p>
        </w:tc>
        <w:tc>
          <w:tcPr>
            <w:tcW w:w="2258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5CDAF8A" w14:textId="331BE206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lang w:bidi="ar-EG"/>
              </w:rPr>
            </w:pPr>
          </w:p>
        </w:tc>
      </w:tr>
      <w:tr w:rsidR="00455CD6" w:rsidRPr="006873F1" w14:paraId="0785ADA7" w14:textId="3C47DB8B" w:rsidTr="00B15B8E">
        <w:trPr>
          <w:trHeight w:val="454"/>
          <w:tblHeader/>
        </w:trPr>
        <w:tc>
          <w:tcPr>
            <w:tcW w:w="729" w:type="dxa"/>
            <w:vMerge/>
            <w:shd w:val="clear" w:color="auto" w:fill="E2EFD9" w:themeFill="accent6" w:themeFillTint="33"/>
            <w:vAlign w:val="center"/>
          </w:tcPr>
          <w:p w14:paraId="5BA17F3E" w14:textId="77777777" w:rsidR="00455CD6" w:rsidRPr="006873F1" w:rsidRDefault="00455CD6" w:rsidP="00477EAB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14:paraId="5D9B6183" w14:textId="77777777" w:rsidR="00455CD6" w:rsidRPr="006873F1" w:rsidRDefault="00455CD6" w:rsidP="00477EAB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14:paraId="2CF8BF53" w14:textId="77777777" w:rsidR="00455CD6" w:rsidRPr="006873F1" w:rsidRDefault="00455CD6" w:rsidP="00477EAB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14:paraId="5DD099BC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26A69F2F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14:paraId="61359867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60248873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14:paraId="7493863B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5A917932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14:paraId="19E3656F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43B706E0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14:paraId="5F8F9803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22C7A6B9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14:paraId="6053D5CE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0B3E2E6F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14:paraId="6B880FB2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5DCF026B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14:paraId="699CAC4B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3A8AA8E4" w14:textId="77777777" w:rsidR="00455CD6" w:rsidRPr="00876461" w:rsidRDefault="00455CD6" w:rsidP="00477EAB">
            <w:pPr>
              <w:pStyle w:val="5"/>
              <w:spacing w:before="0" w:line="192" w:lineRule="auto"/>
              <w:jc w:val="center"/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</w:pPr>
            <w:r w:rsidRPr="00876461">
              <w:rPr>
                <w:rFonts w:asciiTheme="majorHAnsi" w:hAnsiTheme="majorHAnsi" w:cs="SKR HEAD1"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3E92ACD" w14:textId="77777777" w:rsidR="00455CD6" w:rsidRPr="006873F1" w:rsidRDefault="00455CD6" w:rsidP="00477EAB">
            <w:pPr>
              <w:pStyle w:val="5"/>
              <w:spacing w:before="0"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258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BBE3E89" w14:textId="22CAAA04" w:rsidR="00455CD6" w:rsidRPr="006873F1" w:rsidRDefault="00455CD6" w:rsidP="00477EAB">
            <w:pPr>
              <w:pStyle w:val="5"/>
              <w:spacing w:before="0"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477EAB" w:rsidRPr="006873F1" w14:paraId="0E119162" w14:textId="77777777" w:rsidTr="00B15B8E">
        <w:trPr>
          <w:trHeight w:val="485"/>
        </w:trPr>
        <w:tc>
          <w:tcPr>
            <w:tcW w:w="729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20C31803" w14:textId="5F98F3B6" w:rsidR="00477EAB" w:rsidRPr="00876461" w:rsidRDefault="00477EAB" w:rsidP="00477EAB">
            <w:pPr>
              <w:pStyle w:val="5"/>
              <w:spacing w:before="0" w:line="192" w:lineRule="auto"/>
              <w:ind w:left="113" w:right="113"/>
              <w:jc w:val="center"/>
              <w:rPr>
                <w:rFonts w:eastAsia="Times New Roman" w:cs="PT Bold Heading"/>
                <w:color w:val="000000"/>
                <w:sz w:val="26"/>
                <w:szCs w:val="26"/>
                <w:rtl/>
              </w:rPr>
            </w:pPr>
            <w:r w:rsidRPr="00876461">
              <w:rPr>
                <w:rFonts w:eastAsia="Times New Roman" w:cs="PT Bold Heading" w:hint="cs"/>
                <w:color w:val="000000"/>
                <w:sz w:val="26"/>
                <w:szCs w:val="26"/>
                <w:rtl/>
              </w:rPr>
              <w:t>الأنشطة الطلابية</w:t>
            </w:r>
            <w:r w:rsidR="00B15B8E">
              <w:rPr>
                <w:rFonts w:eastAsia="Times New Roman" w:cs="PT Bold Heading" w:hint="cs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7CFA96" w14:textId="2285A683" w:rsidR="00477EAB" w:rsidRPr="00FF7A76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PT Bold Heading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>حفل الاحتفاء بالمتفوقين والمتفوقات</w:t>
            </w: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641FC" w14:textId="2D3EDA28" w:rsidR="00477EAB" w:rsidRPr="004D2050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ابراز وتكريم المتفوقين والمتميزين من طلبة وطالبات القسم</w:t>
            </w:r>
          </w:p>
        </w:tc>
        <w:tc>
          <w:tcPr>
            <w:tcW w:w="284" w:type="dxa"/>
            <w:shd w:val="clear" w:color="auto" w:fill="008080"/>
            <w:vAlign w:val="center"/>
          </w:tcPr>
          <w:p w14:paraId="553E0CD4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87F0844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C6CFE15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C5C3C41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9804E2C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A43CF8A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7DCE00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354D347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3A3F9A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DA6FDF7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A69D2DC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8CB0B95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87F572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ADFF799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D2A72AF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107E9611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377F57" w14:textId="77777777" w:rsidR="00532EAC" w:rsidRDefault="00477EAB" w:rsidP="00532EAC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قاعة الشيخ حسن (للطلاب)</w:t>
            </w:r>
          </w:p>
          <w:p w14:paraId="634FD2A1" w14:textId="1D226989" w:rsidR="00477EAB" w:rsidRPr="00477EAB" w:rsidRDefault="00477EAB" w:rsidP="00532EAC">
            <w:pPr>
              <w:pStyle w:val="5"/>
              <w:spacing w:before="0" w:line="192" w:lineRule="auto"/>
              <w:jc w:val="center"/>
              <w:rPr>
                <w:rtl/>
              </w:rPr>
            </w:pPr>
            <w:r w:rsidRPr="00455CD6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مسرح 104 (للطالبات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2258" w:type="dxa"/>
            <w:tcBorders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205AEE6D" w14:textId="77777777" w:rsidR="00B15B8E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وكالات الكلية </w:t>
            </w:r>
          </w:p>
          <w:p w14:paraId="08505D22" w14:textId="1EEA5F68" w:rsidR="00477EAB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بإشراف إدارة الكلية</w:t>
            </w:r>
          </w:p>
        </w:tc>
      </w:tr>
      <w:tr w:rsidR="00477EAB" w:rsidRPr="006873F1" w14:paraId="3D44099B" w14:textId="77777777" w:rsidTr="00B15B8E">
        <w:trPr>
          <w:trHeight w:val="485"/>
        </w:trPr>
        <w:tc>
          <w:tcPr>
            <w:tcW w:w="729" w:type="dxa"/>
            <w:vMerge/>
            <w:shd w:val="clear" w:color="auto" w:fill="E2EFD9" w:themeFill="accent6" w:themeFillTint="33"/>
            <w:textDirection w:val="btLr"/>
            <w:vAlign w:val="center"/>
          </w:tcPr>
          <w:p w14:paraId="0AAE9305" w14:textId="25AEF334" w:rsidR="00477EAB" w:rsidRPr="00876461" w:rsidRDefault="00477EAB" w:rsidP="00477EAB">
            <w:pPr>
              <w:pStyle w:val="5"/>
              <w:spacing w:before="0" w:line="192" w:lineRule="auto"/>
              <w:ind w:left="113" w:right="113"/>
              <w:jc w:val="center"/>
              <w:rPr>
                <w:rFonts w:eastAsia="Times New Roman" w:cs="PT Bold Heading"/>
                <w:color w:val="000000"/>
                <w:sz w:val="26"/>
                <w:szCs w:val="26"/>
                <w:rtl/>
              </w:rPr>
            </w:pPr>
          </w:p>
        </w:tc>
        <w:tc>
          <w:tcPr>
            <w:tcW w:w="26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4AD1D3" w14:textId="67549534" w:rsidR="00477EAB" w:rsidRPr="00FF7A76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PT Bold Heading"/>
                <w:color w:val="000000"/>
                <w:sz w:val="24"/>
                <w:szCs w:val="24"/>
                <w:rtl/>
              </w:rPr>
            </w:pPr>
            <w:r w:rsidRPr="00FF7A76"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 xml:space="preserve">البرنامج التدريبي للطلبة: </w:t>
            </w:r>
            <w:r w:rsidRPr="00B15B8E">
              <w:rPr>
                <w:rFonts w:eastAsia="Times New Roman" w:cs="SKR HEAD1" w:hint="cs"/>
                <w:color w:val="000000"/>
                <w:sz w:val="28"/>
                <w:szCs w:val="28"/>
                <w:rtl/>
              </w:rPr>
              <w:t>خطوات نحو التميز الجامعي</w:t>
            </w: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06F88" w14:textId="6272CBE3" w:rsidR="00477EAB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 w:rsidRPr="004D2050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مشاركة طلاب وطالبات القسم في </w:t>
            </w: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برامج التوعية الفكرية</w:t>
            </w:r>
            <w:r w:rsidRPr="004D2050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التطويرية والاثرائية والتفاعلية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1A3931E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B4FB027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008080"/>
            <w:vAlign w:val="center"/>
          </w:tcPr>
          <w:p w14:paraId="4B25A23B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DCD9802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34D781E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E05E63F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5EE671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BB3194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A69BAE7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5341C57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B300913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CD90515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A4AEAC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4CDF797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A0467A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2BBCA25E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ADC749" w14:textId="54255DDE" w:rsidR="00477EAB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قاعة القبة</w:t>
            </w:r>
          </w:p>
        </w:tc>
        <w:tc>
          <w:tcPr>
            <w:tcW w:w="2258" w:type="dxa"/>
            <w:tcBorders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6BC3453C" w14:textId="40CE461D" w:rsidR="00477EAB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المركز الوطني للموهبة والإبداع بإشراف أمانة الأندية الطلابية</w:t>
            </w:r>
          </w:p>
        </w:tc>
      </w:tr>
      <w:tr w:rsidR="00B15B8E" w:rsidRPr="006873F1" w14:paraId="2A823493" w14:textId="77777777" w:rsidTr="00B15B8E">
        <w:trPr>
          <w:trHeight w:val="485"/>
        </w:trPr>
        <w:tc>
          <w:tcPr>
            <w:tcW w:w="729" w:type="dxa"/>
            <w:vMerge/>
            <w:shd w:val="clear" w:color="auto" w:fill="E2EFD9" w:themeFill="accent6" w:themeFillTint="33"/>
            <w:textDirection w:val="btLr"/>
            <w:vAlign w:val="center"/>
          </w:tcPr>
          <w:p w14:paraId="2E6386DB" w14:textId="32408F64" w:rsidR="00B15B8E" w:rsidRPr="006873F1" w:rsidRDefault="00B15B8E" w:rsidP="00477EAB">
            <w:pPr>
              <w:pStyle w:val="5"/>
              <w:spacing w:before="0" w:line="192" w:lineRule="auto"/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6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248FDC" w14:textId="21856155" w:rsidR="00B15B8E" w:rsidRPr="00FF7A76" w:rsidRDefault="00B15B8E" w:rsidP="00B15B8E">
            <w:pPr>
              <w:pStyle w:val="5"/>
              <w:spacing w:before="120" w:after="120" w:line="192" w:lineRule="auto"/>
              <w:jc w:val="center"/>
              <w:rPr>
                <w:rFonts w:eastAsia="Times New Roman" w:cs="PT Bold Heading"/>
                <w:color w:val="000000"/>
                <w:sz w:val="24"/>
                <w:szCs w:val="24"/>
                <w:rtl/>
              </w:rPr>
            </w:pPr>
            <w:r w:rsidRPr="00FF7A76"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>الاحتفال باليوم الوطني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FA211" w14:textId="05B65087" w:rsidR="00B15B8E" w:rsidRPr="00876461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م</w:t>
            </w:r>
            <w:r w:rsidRPr="004817EF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شاركة </w:t>
            </w: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أعضاء هيئة التدريس</w:t>
            </w:r>
            <w:r w:rsidRPr="004817EF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وطلاب وطالبات </w:t>
            </w:r>
            <w:r w:rsidRPr="004817EF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القسم </w:t>
            </w: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في الفعاليات الوطنية </w:t>
            </w:r>
            <w:r w:rsidRPr="00876461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تحقيق</w:t>
            </w: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اً</w:t>
            </w:r>
            <w:r w:rsidRPr="00876461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ل</w:t>
            </w:r>
            <w:r w:rsidRPr="00876461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رؤية الجامعة</w:t>
            </w: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 في تعزيز الانتماء الوطني  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FE95A64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63D7DAD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00B3D66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008080"/>
            <w:vAlign w:val="center"/>
          </w:tcPr>
          <w:p w14:paraId="3A3F4D18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97D5FCC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9D0D2ED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B38A251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6B7DD8E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6BB9297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4F36406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8512AB8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CE0CE4E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7574AAC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AD87522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D129296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C8E5A4A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color w:val="FFFFFF" w:themeColor="background1"/>
                <w:sz w:val="18"/>
                <w:szCs w:val="18"/>
                <w:rtl/>
                <w:lang w:bidi="ar-EG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E3B8F2" w14:textId="77777777" w:rsidR="00B15B8E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قاعة الواحة (للطلاب)</w:t>
            </w:r>
          </w:p>
          <w:p w14:paraId="11D7E721" w14:textId="74EE97D1" w:rsidR="00B15B8E" w:rsidRPr="00455CD6" w:rsidRDefault="00B15B8E" w:rsidP="00477EAB">
            <w:pPr>
              <w:pStyle w:val="5"/>
              <w:spacing w:before="0" w:line="192" w:lineRule="auto"/>
              <w:jc w:val="center"/>
            </w:pPr>
            <w:r w:rsidRPr="00455CD6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مسرح 104 (للطالبات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2258" w:type="dxa"/>
            <w:vMerge w:val="restart"/>
            <w:tcBorders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629644D6" w14:textId="77777777" w:rsidR="00B15B8E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أمانة الأندية الطلابية </w:t>
            </w:r>
          </w:p>
          <w:p w14:paraId="6FF52465" w14:textId="5B7996AD" w:rsidR="00B15B8E" w:rsidRPr="00876461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بإشراف وكالة الكلية للشؤون الأكاديمية ووكالة الكلية لشؤون الطالبات</w:t>
            </w:r>
          </w:p>
        </w:tc>
      </w:tr>
      <w:tr w:rsidR="00B15B8E" w:rsidRPr="006873F1" w14:paraId="03B6A1F5" w14:textId="77777777" w:rsidTr="00B15B8E">
        <w:trPr>
          <w:trHeight w:val="523"/>
        </w:trPr>
        <w:tc>
          <w:tcPr>
            <w:tcW w:w="729" w:type="dxa"/>
            <w:vMerge/>
            <w:shd w:val="clear" w:color="auto" w:fill="E2EFD9" w:themeFill="accent6" w:themeFillTint="33"/>
            <w:vAlign w:val="center"/>
          </w:tcPr>
          <w:p w14:paraId="6027A4DF" w14:textId="77777777" w:rsidR="00B15B8E" w:rsidRPr="006873F1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ECE510" w14:textId="3A926964" w:rsidR="00B15B8E" w:rsidRPr="00FF7A76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PT Bold Heading"/>
                <w:color w:val="000000"/>
                <w:sz w:val="24"/>
                <w:szCs w:val="24"/>
                <w:rtl/>
              </w:rPr>
            </w:pPr>
            <w:r w:rsidRPr="00FF7A76"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>الاحتفال بيوم البيعة</w:t>
            </w:r>
          </w:p>
        </w:tc>
        <w:tc>
          <w:tcPr>
            <w:tcW w:w="255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C7FC9" w14:textId="1302B7EC" w:rsidR="00B15B8E" w:rsidRPr="00876461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25F2E4B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87FB8DC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E37995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FBC22AA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F8AD648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C4B722E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008080"/>
            <w:vAlign w:val="center"/>
          </w:tcPr>
          <w:p w14:paraId="35682973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80AF957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80C7345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0AEF0DC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25B1D1D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C78984E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977E013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6DC0D7F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2FE9DC1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7CF695B4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00CC65" w14:textId="77777777" w:rsidR="00B15B8E" w:rsidRPr="00876461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58" w:type="dxa"/>
            <w:vMerge/>
            <w:tcBorders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77E412EA" w14:textId="48B258AD" w:rsidR="00B15B8E" w:rsidRPr="00876461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</w:p>
        </w:tc>
      </w:tr>
      <w:tr w:rsidR="00B15B8E" w:rsidRPr="006873F1" w14:paraId="50FDB7DD" w14:textId="77777777" w:rsidTr="00B15B8E">
        <w:trPr>
          <w:trHeight w:val="454"/>
        </w:trPr>
        <w:tc>
          <w:tcPr>
            <w:tcW w:w="729" w:type="dxa"/>
            <w:vMerge/>
            <w:shd w:val="clear" w:color="auto" w:fill="E2EFD9" w:themeFill="accent6" w:themeFillTint="33"/>
            <w:vAlign w:val="center"/>
          </w:tcPr>
          <w:p w14:paraId="106FECBA" w14:textId="77777777" w:rsidR="00B15B8E" w:rsidRPr="006873F1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6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D9624E" w14:textId="25EA368A" w:rsidR="00B15B8E" w:rsidRPr="00FF7A76" w:rsidRDefault="00B15B8E" w:rsidP="00B15B8E">
            <w:pPr>
              <w:pStyle w:val="5"/>
              <w:spacing w:before="0" w:line="168" w:lineRule="auto"/>
              <w:jc w:val="center"/>
              <w:rPr>
                <w:rFonts w:eastAsia="Times New Roman" w:cs="PT Bold Heading"/>
                <w:color w:val="000000"/>
                <w:sz w:val="24"/>
                <w:szCs w:val="24"/>
              </w:rPr>
            </w:pPr>
            <w:r w:rsidRPr="00FF7A76"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>المسابقة الثقافية بين أقسام الكلية</w:t>
            </w: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D0FCC" w14:textId="260A8E12" w:rsidR="00B15B8E" w:rsidRPr="00876461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ابراز الموهوبين والمتميزين من طلبة وطالبات القسم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A73C733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6ADAAF3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F83E154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1681E12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256681D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7E4F6A1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5D64D03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95553B7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797557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39746A0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D7D2E8F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008080"/>
            <w:vAlign w:val="center"/>
          </w:tcPr>
          <w:p w14:paraId="366FF3E6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008080"/>
            <w:vAlign w:val="center"/>
          </w:tcPr>
          <w:p w14:paraId="7FEC911F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8858E9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6C7A5DB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43299C6" w14:textId="77777777" w:rsidR="00B15B8E" w:rsidRPr="00B1442B" w:rsidRDefault="00B15B8E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CDF165" w14:textId="2F628761" w:rsidR="00B15B8E" w:rsidRPr="00876461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381321A0" w14:textId="79094E8B" w:rsidR="00B15B8E" w:rsidRPr="00876461" w:rsidRDefault="00B15B8E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</w:rPr>
            </w:pPr>
          </w:p>
        </w:tc>
      </w:tr>
      <w:tr w:rsidR="00477EAB" w:rsidRPr="006873F1" w14:paraId="41E409FE" w14:textId="77777777" w:rsidTr="00B15B8E">
        <w:trPr>
          <w:trHeight w:val="454"/>
        </w:trPr>
        <w:tc>
          <w:tcPr>
            <w:tcW w:w="729" w:type="dxa"/>
            <w:vMerge/>
            <w:shd w:val="clear" w:color="auto" w:fill="E2EFD9" w:themeFill="accent6" w:themeFillTint="33"/>
            <w:vAlign w:val="center"/>
          </w:tcPr>
          <w:p w14:paraId="308370BA" w14:textId="77777777" w:rsidR="00477EAB" w:rsidRPr="006873F1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2DCB0B40" w14:textId="105C790A" w:rsidR="00B15B8E" w:rsidRDefault="00B97FF9" w:rsidP="00B15B8E">
            <w:pPr>
              <w:pStyle w:val="5"/>
              <w:spacing w:before="0" w:line="168" w:lineRule="auto"/>
              <w:jc w:val="center"/>
              <w:rPr>
                <w:rFonts w:eastAsia="Times New Roman" w:cs="PT Bold Heading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>المعرض الجغرافي الثاني</w:t>
            </w:r>
            <w:bookmarkStart w:id="0" w:name="_GoBack"/>
            <w:bookmarkEnd w:id="0"/>
            <w:r w:rsidR="00477EAB" w:rsidRPr="00477EAB"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4F5075EA" w14:textId="14E4EFAA" w:rsidR="00477EAB" w:rsidRPr="00477EAB" w:rsidRDefault="00B15B8E" w:rsidP="00B15B8E">
            <w:pPr>
              <w:pStyle w:val="5"/>
              <w:spacing w:before="0" w:line="168" w:lineRule="auto"/>
              <w:jc w:val="center"/>
              <w:rPr>
                <w:rFonts w:eastAsia="Times New Roman" w:cs="PT Bold Heading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>لطلبة</w:t>
            </w:r>
            <w:r w:rsidR="00477EAB" w:rsidRPr="00477EAB"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 xml:space="preserve"> قسم</w:t>
            </w:r>
            <w:r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 xml:space="preserve"> الجغرافيا</w:t>
            </w:r>
            <w:r w:rsidR="00477EAB" w:rsidRPr="00477EAB">
              <w:rPr>
                <w:rFonts w:eastAsia="Times New Roman" w:cs="PT Bold Heading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3D886870" w14:textId="1305F12B" w:rsidR="00477EAB" w:rsidRPr="00B15B8E" w:rsidRDefault="00477EAB" w:rsidP="00B15B8E">
            <w:pPr>
              <w:pStyle w:val="5"/>
              <w:spacing w:before="0" w:line="168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 w:rsidRPr="00B15B8E"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(التنمية المستدامة من منظور طلابي) </w:t>
            </w: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B5480" w14:textId="4B89AC36" w:rsidR="00477EAB" w:rsidRPr="00876461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إظهار قدرة طلاب وطالبات القسم على تنظيم الفعاليات العلمية الجغرافية 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48574BC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EDC4004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290ACB3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3E214D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904B62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7A8C239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02FD374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5D005AC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8766CFA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23F9654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C76D062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5251E77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C0E6D0E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shd w:val="clear" w:color="auto" w:fill="008080"/>
            <w:vAlign w:val="center"/>
          </w:tcPr>
          <w:p w14:paraId="507AAA45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CE30065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7B92E8AC" w14:textId="77777777" w:rsidR="00477EAB" w:rsidRPr="00B1442B" w:rsidRDefault="00477EAB" w:rsidP="00477EAB">
            <w:pPr>
              <w:bidi/>
              <w:spacing w:line="192" w:lineRule="auto"/>
              <w:jc w:val="center"/>
              <w:rPr>
                <w:rFonts w:cs="Traditional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FA4244" w14:textId="77777777" w:rsidR="00477EAB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قاعة الواحة </w:t>
            </w:r>
          </w:p>
          <w:p w14:paraId="54C77C51" w14:textId="36B4525E" w:rsidR="00477EAB" w:rsidRPr="00876461" w:rsidRDefault="00477EAB" w:rsidP="00477EAB">
            <w:pPr>
              <w:pStyle w:val="5"/>
              <w:spacing w:before="0" w:line="192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>(للطلاب والطالبات)</w:t>
            </w:r>
          </w:p>
        </w:tc>
        <w:tc>
          <w:tcPr>
            <w:tcW w:w="2258" w:type="dxa"/>
            <w:tcBorders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0DE6E120" w14:textId="77777777" w:rsidR="00B15B8E" w:rsidRDefault="00477EAB" w:rsidP="00B15B8E">
            <w:pPr>
              <w:pStyle w:val="5"/>
              <w:spacing w:before="0" w:line="168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نادي الواحة الخضراء </w:t>
            </w:r>
          </w:p>
          <w:p w14:paraId="6D7BCFE9" w14:textId="0C6EB372" w:rsidR="00477EAB" w:rsidRPr="00876461" w:rsidRDefault="00477EAB" w:rsidP="00B15B8E">
            <w:pPr>
              <w:pStyle w:val="5"/>
              <w:spacing w:before="0" w:line="168" w:lineRule="auto"/>
              <w:jc w:val="center"/>
              <w:rPr>
                <w:rFonts w:eastAsia="Times New Roman" w:cs="SKR HEAD1"/>
                <w:color w:val="000000"/>
                <w:sz w:val="24"/>
                <w:szCs w:val="24"/>
              </w:rPr>
            </w:pPr>
            <w:r>
              <w:rPr>
                <w:rFonts w:eastAsia="Times New Roman" w:cs="SKR HEAD1" w:hint="cs"/>
                <w:color w:val="000000"/>
                <w:sz w:val="24"/>
                <w:szCs w:val="24"/>
                <w:rtl/>
              </w:rPr>
              <w:t xml:space="preserve">بإشراف لجنة الأنشطة الطلابية بقسم الجغرافيا </w:t>
            </w:r>
          </w:p>
        </w:tc>
      </w:tr>
    </w:tbl>
    <w:p w14:paraId="786BD228" w14:textId="625CA533" w:rsidR="000335EC" w:rsidRDefault="000335EC" w:rsidP="001F786A">
      <w:pPr>
        <w:tabs>
          <w:tab w:val="left" w:pos="20715"/>
        </w:tabs>
        <w:bidi/>
        <w:rPr>
          <w:rtl/>
        </w:rPr>
      </w:pPr>
    </w:p>
    <w:tbl>
      <w:tblPr>
        <w:tblStyle w:val="ab"/>
        <w:bidiVisual/>
        <w:tblW w:w="40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12"/>
        <w:gridCol w:w="3605"/>
        <w:gridCol w:w="2631"/>
        <w:gridCol w:w="2631"/>
      </w:tblGrid>
      <w:tr w:rsidR="00824B08" w14:paraId="6401B4E3" w14:textId="77777777" w:rsidTr="008D3583">
        <w:trPr>
          <w:jc w:val="center"/>
        </w:trPr>
        <w:tc>
          <w:tcPr>
            <w:tcW w:w="1447" w:type="pct"/>
            <w:shd w:val="clear" w:color="auto" w:fill="E2EFD9" w:themeFill="accent6" w:themeFillTint="33"/>
          </w:tcPr>
          <w:p w14:paraId="04BFB587" w14:textId="685DF793" w:rsidR="00824B08" w:rsidRDefault="00824B08" w:rsidP="00824B08">
            <w:pPr>
              <w:tabs>
                <w:tab w:val="left" w:pos="20715"/>
              </w:tabs>
              <w:bidi/>
              <w:jc w:val="center"/>
              <w:rPr>
                <w:rFonts w:cs="SKR HEAD1"/>
                <w:sz w:val="32"/>
                <w:szCs w:val="32"/>
                <w:rtl/>
              </w:rPr>
            </w:pPr>
            <w:r w:rsidRPr="002B0AE8">
              <w:rPr>
                <w:rFonts w:cs="SKR HEAD1" w:hint="cs"/>
                <w:sz w:val="32"/>
                <w:szCs w:val="32"/>
                <w:rtl/>
              </w:rPr>
              <w:t>أسم اللجنة</w:t>
            </w:r>
          </w:p>
        </w:tc>
        <w:tc>
          <w:tcPr>
            <w:tcW w:w="1444" w:type="pct"/>
            <w:shd w:val="clear" w:color="auto" w:fill="E2EFD9" w:themeFill="accent6" w:themeFillTint="33"/>
          </w:tcPr>
          <w:p w14:paraId="49A3A793" w14:textId="77EFA3A8" w:rsidR="00824B08" w:rsidRDefault="00824B08" w:rsidP="00824B08">
            <w:pPr>
              <w:tabs>
                <w:tab w:val="left" w:pos="20715"/>
              </w:tabs>
              <w:bidi/>
              <w:jc w:val="center"/>
              <w:rPr>
                <w:rFonts w:cs="SKR HEAD1"/>
                <w:sz w:val="32"/>
                <w:szCs w:val="32"/>
                <w:rtl/>
              </w:rPr>
            </w:pPr>
            <w:r>
              <w:rPr>
                <w:rFonts w:cs="SKR HEAD1" w:hint="cs"/>
                <w:sz w:val="32"/>
                <w:szCs w:val="32"/>
                <w:rtl/>
              </w:rPr>
              <w:t>أ</w:t>
            </w:r>
            <w:r w:rsidRPr="002B0AE8">
              <w:rPr>
                <w:rFonts w:cs="SKR HEAD1" w:hint="cs"/>
                <w:sz w:val="32"/>
                <w:szCs w:val="32"/>
                <w:rtl/>
              </w:rPr>
              <w:t>سم رئيس اللجنة</w:t>
            </w:r>
          </w:p>
        </w:tc>
        <w:tc>
          <w:tcPr>
            <w:tcW w:w="1054" w:type="pct"/>
            <w:shd w:val="clear" w:color="auto" w:fill="E2EFD9" w:themeFill="accent6" w:themeFillTint="33"/>
          </w:tcPr>
          <w:p w14:paraId="1BCAACE6" w14:textId="36FC17E4" w:rsidR="00824B08" w:rsidRPr="002B0AE8" w:rsidRDefault="00824B08" w:rsidP="00824B08">
            <w:pPr>
              <w:tabs>
                <w:tab w:val="left" w:pos="20715"/>
              </w:tabs>
              <w:bidi/>
              <w:jc w:val="center"/>
              <w:rPr>
                <w:rFonts w:cs="SKR HEAD1"/>
                <w:sz w:val="32"/>
                <w:szCs w:val="32"/>
                <w:rtl/>
              </w:rPr>
            </w:pPr>
            <w:r>
              <w:rPr>
                <w:rFonts w:cs="SKR HEAD1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1054" w:type="pct"/>
            <w:shd w:val="clear" w:color="auto" w:fill="E2EFD9" w:themeFill="accent6" w:themeFillTint="33"/>
          </w:tcPr>
          <w:p w14:paraId="2660A0B3" w14:textId="0D2D3EB0" w:rsidR="00824B08" w:rsidRDefault="00824B08" w:rsidP="00824B08">
            <w:pPr>
              <w:tabs>
                <w:tab w:val="left" w:pos="20715"/>
              </w:tabs>
              <w:bidi/>
              <w:jc w:val="center"/>
              <w:rPr>
                <w:rFonts w:cs="SKR HEAD1"/>
                <w:sz w:val="32"/>
                <w:szCs w:val="32"/>
                <w:rtl/>
              </w:rPr>
            </w:pPr>
            <w:r w:rsidRPr="002B0AE8">
              <w:rPr>
                <w:rFonts w:cs="SKR HEAD1" w:hint="cs"/>
                <w:sz w:val="32"/>
                <w:szCs w:val="32"/>
                <w:rtl/>
              </w:rPr>
              <w:t>التوقيع</w:t>
            </w:r>
          </w:p>
        </w:tc>
      </w:tr>
      <w:tr w:rsidR="00824B08" w14:paraId="10ECABDD" w14:textId="77777777" w:rsidTr="00230CF1">
        <w:trPr>
          <w:trHeight w:val="600"/>
          <w:jc w:val="center"/>
        </w:trPr>
        <w:tc>
          <w:tcPr>
            <w:tcW w:w="1447" w:type="pct"/>
            <w:vAlign w:val="center"/>
          </w:tcPr>
          <w:p w14:paraId="30855BB5" w14:textId="05CE4ACC" w:rsidR="00824B08" w:rsidRPr="00876461" w:rsidRDefault="00BA754A" w:rsidP="00876461">
            <w:pPr>
              <w:pStyle w:val="5"/>
              <w:spacing w:before="0"/>
              <w:jc w:val="center"/>
              <w:rPr>
                <w:rFonts w:eastAsia="Times New Roman" w:cs="SKR HEAD1"/>
                <w:color w:val="000000"/>
                <w:sz w:val="32"/>
                <w:szCs w:val="32"/>
                <w:rtl/>
              </w:rPr>
            </w:pPr>
            <w:r w:rsidRPr="00876461">
              <w:rPr>
                <w:rFonts w:eastAsia="Times New Roman" w:cs="SKR HEAD1" w:hint="cs"/>
                <w:color w:val="000000"/>
                <w:sz w:val="32"/>
                <w:szCs w:val="32"/>
                <w:rtl/>
              </w:rPr>
              <w:t>الأنشطة الطلابية بقسم الجغرافيا</w:t>
            </w:r>
          </w:p>
        </w:tc>
        <w:tc>
          <w:tcPr>
            <w:tcW w:w="1444" w:type="pct"/>
            <w:vAlign w:val="center"/>
          </w:tcPr>
          <w:p w14:paraId="071BF02C" w14:textId="0F36CA3F" w:rsidR="00824B08" w:rsidRPr="00876461" w:rsidRDefault="00876461" w:rsidP="00876461">
            <w:pPr>
              <w:pStyle w:val="5"/>
              <w:spacing w:before="0"/>
              <w:jc w:val="center"/>
              <w:rPr>
                <w:rFonts w:eastAsia="Times New Roman" w:cs="SKR HEAD1"/>
                <w:color w:val="000000"/>
                <w:sz w:val="32"/>
                <w:szCs w:val="32"/>
                <w:rtl/>
              </w:rPr>
            </w:pPr>
            <w:r>
              <w:rPr>
                <w:rFonts w:eastAsia="Times New Roman" w:cs="SKR HEAD1" w:hint="cs"/>
                <w:color w:val="000000"/>
                <w:sz w:val="32"/>
                <w:szCs w:val="32"/>
                <w:rtl/>
              </w:rPr>
              <w:t xml:space="preserve">د. </w:t>
            </w:r>
            <w:r w:rsidR="00AD04D0">
              <w:rPr>
                <w:rFonts w:eastAsia="Times New Roman" w:cs="SKR HEAD1" w:hint="cs"/>
                <w:color w:val="000000"/>
                <w:sz w:val="32"/>
                <w:szCs w:val="32"/>
                <w:rtl/>
              </w:rPr>
              <w:t>أحمد محمد أبو عجيز</w:t>
            </w:r>
            <w:r w:rsidR="00F13ACB">
              <w:rPr>
                <w:rFonts w:eastAsia="Times New Roman" w:cs="SKR HEAD1" w:hint="cs"/>
                <w:color w:val="000000"/>
                <w:sz w:val="32"/>
                <w:szCs w:val="32"/>
                <w:rtl/>
              </w:rPr>
              <w:t>ه</w:t>
            </w:r>
          </w:p>
        </w:tc>
        <w:tc>
          <w:tcPr>
            <w:tcW w:w="1054" w:type="pct"/>
            <w:vAlign w:val="center"/>
          </w:tcPr>
          <w:p w14:paraId="620FF02D" w14:textId="1A9E0BFD" w:rsidR="00824B08" w:rsidRPr="00876461" w:rsidRDefault="00F13ACB" w:rsidP="00876461">
            <w:pPr>
              <w:pStyle w:val="5"/>
              <w:spacing w:before="0"/>
              <w:jc w:val="center"/>
              <w:rPr>
                <w:rFonts w:eastAsia="Times New Roman" w:cs="SKR HEAD1"/>
                <w:color w:val="000000"/>
                <w:sz w:val="32"/>
                <w:szCs w:val="32"/>
                <w:rtl/>
              </w:rPr>
            </w:pPr>
            <w:r>
              <w:rPr>
                <w:rFonts w:eastAsia="Times New Roman" w:cs="SKR HEAD1" w:hint="cs"/>
                <w:color w:val="000000"/>
                <w:sz w:val="32"/>
                <w:szCs w:val="32"/>
                <w:rtl/>
              </w:rPr>
              <w:t>01</w:t>
            </w:r>
            <w:r w:rsidR="008D3583" w:rsidRPr="00876461">
              <w:rPr>
                <w:rFonts w:eastAsia="Times New Roman" w:cs="SKR HEAD1" w:hint="cs"/>
                <w:color w:val="000000"/>
                <w:sz w:val="32"/>
                <w:szCs w:val="32"/>
                <w:rtl/>
              </w:rPr>
              <w:t>/ 09</w:t>
            </w:r>
            <w:r w:rsidR="009C58E7" w:rsidRPr="00876461">
              <w:rPr>
                <w:rFonts w:eastAsia="Times New Roman" w:cs="SKR HEAD1" w:hint="cs"/>
                <w:color w:val="000000"/>
                <w:sz w:val="32"/>
                <w:szCs w:val="32"/>
                <w:rtl/>
              </w:rPr>
              <w:t xml:space="preserve"> </w:t>
            </w:r>
            <w:r w:rsidR="007F1B00" w:rsidRPr="00876461">
              <w:rPr>
                <w:rFonts w:eastAsia="Times New Roman" w:cs="SKR HEAD1" w:hint="cs"/>
                <w:color w:val="000000"/>
                <w:sz w:val="32"/>
                <w:szCs w:val="32"/>
                <w:rtl/>
              </w:rPr>
              <w:t>/ 144</w:t>
            </w:r>
            <w:r>
              <w:rPr>
                <w:rFonts w:eastAsia="Times New Roman" w:cs="SKR HEAD1" w:hint="cs"/>
                <w:color w:val="000000"/>
                <w:sz w:val="32"/>
                <w:szCs w:val="32"/>
                <w:rtl/>
              </w:rPr>
              <w:t>5</w:t>
            </w:r>
            <w:r w:rsidR="007F1B00" w:rsidRPr="00876461">
              <w:rPr>
                <w:rFonts w:eastAsia="Times New Roman" w:cs="SKR HEAD1" w:hint="cs"/>
                <w:color w:val="000000"/>
                <w:sz w:val="32"/>
                <w:szCs w:val="32"/>
                <w:rtl/>
              </w:rPr>
              <w:t>هـ</w:t>
            </w:r>
          </w:p>
        </w:tc>
        <w:tc>
          <w:tcPr>
            <w:tcW w:w="1054" w:type="pct"/>
            <w:vAlign w:val="center"/>
          </w:tcPr>
          <w:p w14:paraId="68022B6E" w14:textId="0A0729E5" w:rsidR="00824B08" w:rsidRDefault="00824B08" w:rsidP="00C806F7">
            <w:pPr>
              <w:tabs>
                <w:tab w:val="left" w:pos="20715"/>
              </w:tabs>
              <w:bidi/>
              <w:jc w:val="center"/>
              <w:rPr>
                <w:rFonts w:cs="SKR HEAD1"/>
                <w:sz w:val="26"/>
                <w:szCs w:val="26"/>
                <w:rtl/>
              </w:rPr>
            </w:pPr>
          </w:p>
          <w:p w14:paraId="55D96B0D" w14:textId="4861B8FA" w:rsidR="003E6A2A" w:rsidRPr="007F1B00" w:rsidRDefault="003E6A2A" w:rsidP="003E6A2A">
            <w:pPr>
              <w:tabs>
                <w:tab w:val="left" w:pos="20715"/>
              </w:tabs>
              <w:bidi/>
              <w:jc w:val="center"/>
              <w:rPr>
                <w:rFonts w:cs="SKR HEAD1"/>
                <w:sz w:val="26"/>
                <w:szCs w:val="26"/>
                <w:rtl/>
              </w:rPr>
            </w:pPr>
          </w:p>
        </w:tc>
      </w:tr>
    </w:tbl>
    <w:p w14:paraId="395B4562" w14:textId="1B4CBDBC" w:rsidR="002B0AE8" w:rsidRPr="00E64FFC" w:rsidRDefault="002B0AE8" w:rsidP="00F2160E">
      <w:pPr>
        <w:tabs>
          <w:tab w:val="left" w:pos="20715"/>
        </w:tabs>
        <w:bidi/>
      </w:pPr>
    </w:p>
    <w:sectPr w:rsidR="002B0AE8" w:rsidRPr="00E64FFC" w:rsidSect="006873F1">
      <w:headerReference w:type="default" r:id="rId11"/>
      <w:pgSz w:w="16838" w:h="11906" w:orient="landscape" w:code="9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FF3F" w14:textId="77777777" w:rsidR="007636AF" w:rsidRDefault="007636AF" w:rsidP="007F49D8">
      <w:r>
        <w:separator/>
      </w:r>
    </w:p>
  </w:endnote>
  <w:endnote w:type="continuationSeparator" w:id="0">
    <w:p w14:paraId="0DEE2DAE" w14:textId="77777777" w:rsidR="007636AF" w:rsidRDefault="007636AF" w:rsidP="007F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Sharjah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2032F" w14:textId="77777777" w:rsidR="007636AF" w:rsidRDefault="007636AF" w:rsidP="007F49D8">
      <w:r>
        <w:separator/>
      </w:r>
    </w:p>
  </w:footnote>
  <w:footnote w:type="continuationSeparator" w:id="0">
    <w:p w14:paraId="3639E0F1" w14:textId="77777777" w:rsidR="007636AF" w:rsidRDefault="007636AF" w:rsidP="007F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FFC2C" w14:textId="77777777" w:rsidR="008D3583" w:rsidRDefault="00823B3F" w:rsidP="00042EF8">
    <w:pPr>
      <w:pStyle w:val="a4"/>
      <w:bidi/>
      <w:spacing w:before="0" w:beforeAutospacing="0" w:after="0" w:afterAutospacing="0"/>
      <w:ind w:right="993"/>
      <w:jc w:val="center"/>
      <w:rPr>
        <w:rFonts w:ascii="ae_Sharjah" w:hAnsi="ae_Sharjah" w:cs="ae_Sharjah"/>
        <w:b/>
        <w:bCs/>
        <w:color w:val="006666"/>
        <w:sz w:val="48"/>
        <w:szCs w:val="48"/>
        <w:rtl/>
      </w:rPr>
    </w:pPr>
    <w:r w:rsidRPr="0073187D">
      <w:rPr>
        <w:rFonts w:ascii="ae_Sharjah" w:hAnsi="ae_Sharjah" w:cs="ae_Sharjah"/>
        <w:b/>
        <w:bCs/>
        <w:noProof/>
        <w:color w:val="006666"/>
        <w:sz w:val="48"/>
        <w:szCs w:val="48"/>
        <w:rtl/>
        <w:lang w:val="en-US"/>
      </w:rPr>
      <w:drawing>
        <wp:anchor distT="0" distB="0" distL="114300" distR="114300" simplePos="0" relativeHeight="251662336" behindDoc="1" locked="0" layoutInCell="1" allowOverlap="1" wp14:anchorId="6482767E" wp14:editId="1A6C7A4B">
          <wp:simplePos x="0" y="0"/>
          <wp:positionH relativeFrom="margin">
            <wp:posOffset>4481170</wp:posOffset>
          </wp:positionH>
          <wp:positionV relativeFrom="paragraph">
            <wp:posOffset>-170103</wp:posOffset>
          </wp:positionV>
          <wp:extent cx="1171575" cy="1176655"/>
          <wp:effectExtent l="0" t="0" r="9525" b="4445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A2A" w:rsidRPr="0073187D">
      <w:rPr>
        <w:rFonts w:ascii="ae_Sharjah" w:hAnsi="ae_Sharjah" w:cs="ae_Sharjah" w:hint="cs"/>
        <w:b/>
        <w:bCs/>
        <w:color w:val="006666"/>
        <w:sz w:val="48"/>
        <w:szCs w:val="48"/>
        <w:rtl/>
      </w:rPr>
      <w:t xml:space="preserve"> </w:t>
    </w:r>
  </w:p>
  <w:p w14:paraId="6C550CA6" w14:textId="77777777" w:rsidR="008D3583" w:rsidRDefault="008D3583" w:rsidP="008D3583">
    <w:pPr>
      <w:pStyle w:val="a4"/>
      <w:bidi/>
      <w:spacing w:before="0" w:beforeAutospacing="0" w:after="0" w:afterAutospacing="0"/>
      <w:ind w:right="993"/>
      <w:jc w:val="center"/>
      <w:rPr>
        <w:rFonts w:ascii="ae_Sharjah" w:hAnsi="ae_Sharjah" w:cs="ae_Sharjah"/>
        <w:b/>
        <w:bCs/>
        <w:color w:val="006666"/>
        <w:sz w:val="48"/>
        <w:szCs w:val="48"/>
        <w:rtl/>
      </w:rPr>
    </w:pPr>
  </w:p>
  <w:p w14:paraId="47076CBF" w14:textId="77777777" w:rsidR="008D3583" w:rsidRPr="008D3583" w:rsidRDefault="008D3583" w:rsidP="008D3583">
    <w:pPr>
      <w:pStyle w:val="a4"/>
      <w:bidi/>
      <w:spacing w:before="0" w:beforeAutospacing="0" w:after="0" w:afterAutospacing="0"/>
      <w:ind w:right="993"/>
      <w:jc w:val="center"/>
      <w:rPr>
        <w:rFonts w:ascii="ae_Sharjah" w:hAnsi="ae_Sharjah" w:cs="ae_Sharjah"/>
        <w:b/>
        <w:bCs/>
        <w:color w:val="006666"/>
        <w:sz w:val="26"/>
        <w:szCs w:val="26"/>
        <w:rtl/>
      </w:rPr>
    </w:pPr>
  </w:p>
  <w:p w14:paraId="5095C65F" w14:textId="63C63C62" w:rsidR="00283EF1" w:rsidRPr="0073187D" w:rsidRDefault="005809E8" w:rsidP="008D3583">
    <w:pPr>
      <w:pStyle w:val="a4"/>
      <w:bidi/>
      <w:spacing w:before="0" w:beforeAutospacing="0" w:after="0" w:afterAutospacing="0"/>
      <w:ind w:right="993"/>
      <w:jc w:val="center"/>
      <w:rPr>
        <w:rFonts w:ascii="ae_Sharjah" w:hAnsi="ae_Sharjah" w:cs="ae_Sharjah"/>
        <w:b/>
        <w:bCs/>
        <w:color w:val="006666"/>
        <w:sz w:val="48"/>
        <w:szCs w:val="48"/>
        <w:rtl/>
      </w:rPr>
    </w:pPr>
    <w:r w:rsidRPr="0073187D">
      <w:rPr>
        <w:rFonts w:ascii="ae_Sharjah" w:hAnsi="ae_Sharjah" w:cs="ae_Sharjah"/>
        <w:b/>
        <w:bCs/>
        <w:color w:val="006666"/>
        <w:sz w:val="48"/>
        <w:szCs w:val="48"/>
        <w:rtl/>
      </w:rPr>
      <w:t>الخطة التشغيلية</w:t>
    </w:r>
    <w:r w:rsidR="00745F38" w:rsidRPr="0073187D">
      <w:rPr>
        <w:rFonts w:ascii="ae_Sharjah" w:hAnsi="ae_Sharjah" w:cs="ae_Sharjah" w:hint="cs"/>
        <w:b/>
        <w:bCs/>
        <w:color w:val="006666"/>
        <w:sz w:val="48"/>
        <w:szCs w:val="48"/>
        <w:rtl/>
      </w:rPr>
      <w:t xml:space="preserve"> للجنة:(</w:t>
    </w:r>
    <w:r w:rsidR="00042EF8" w:rsidRPr="0073187D">
      <w:rPr>
        <w:rFonts w:ascii="ae_Sharjah" w:hAnsi="ae_Sharjah" w:cs="ae_Sharjah" w:hint="cs"/>
        <w:b/>
        <w:bCs/>
        <w:color w:val="006666"/>
        <w:sz w:val="48"/>
        <w:szCs w:val="48"/>
        <w:rtl/>
      </w:rPr>
      <w:t>الأنشطة الطلابية</w:t>
    </w:r>
    <w:r w:rsidR="00745F38" w:rsidRPr="0073187D">
      <w:rPr>
        <w:rFonts w:ascii="ae_Sharjah" w:hAnsi="ae_Sharjah" w:cs="ae_Sharjah" w:hint="cs"/>
        <w:b/>
        <w:bCs/>
        <w:color w:val="006666"/>
        <w:sz w:val="48"/>
        <w:szCs w:val="48"/>
        <w:rtl/>
      </w:rPr>
      <w:t>)</w:t>
    </w:r>
    <w:r w:rsidR="008D3583" w:rsidRPr="008D3583">
      <w:rPr>
        <w:rFonts w:ascii="ae_Sharjah" w:hAnsi="ae_Sharjah" w:cs="ae_Sharjah" w:hint="cs"/>
        <w:b/>
        <w:bCs/>
        <w:color w:val="006666"/>
        <w:sz w:val="48"/>
        <w:szCs w:val="48"/>
        <w:rtl/>
      </w:rPr>
      <w:t xml:space="preserve"> </w:t>
    </w:r>
    <w:r w:rsidR="008D3583" w:rsidRPr="0073187D">
      <w:rPr>
        <w:rFonts w:ascii="ae_Sharjah" w:hAnsi="ae_Sharjah" w:cs="ae_Sharjah" w:hint="cs"/>
        <w:b/>
        <w:bCs/>
        <w:color w:val="006666"/>
        <w:sz w:val="48"/>
        <w:szCs w:val="48"/>
        <w:rtl/>
      </w:rPr>
      <w:t>بقسم الجغرافيا</w:t>
    </w:r>
  </w:p>
  <w:p w14:paraId="1CE80900" w14:textId="3D2857BD" w:rsidR="005809E8" w:rsidRPr="008D3583" w:rsidRDefault="00745F38" w:rsidP="00B65557">
    <w:pPr>
      <w:pStyle w:val="a4"/>
      <w:bidi/>
      <w:spacing w:before="0" w:beforeAutospacing="0" w:after="0" w:afterAutospacing="0"/>
      <w:ind w:right="993"/>
      <w:jc w:val="center"/>
      <w:rPr>
        <w:rFonts w:ascii="ae_Sharjah" w:hAnsi="ae_Sharjah" w:cs="SKR HEAD1"/>
        <w:color w:val="B88800"/>
        <w:sz w:val="40"/>
        <w:szCs w:val="40"/>
        <w:rtl/>
      </w:rPr>
    </w:pPr>
    <w:r w:rsidRPr="008D3583">
      <w:rPr>
        <w:rFonts w:ascii="ae_Sharjah" w:hAnsi="ae_Sharjah" w:cs="SKR HEAD1" w:hint="cs"/>
        <w:color w:val="B88800"/>
        <w:sz w:val="40"/>
        <w:szCs w:val="40"/>
        <w:rtl/>
      </w:rPr>
      <w:t xml:space="preserve">خلال </w:t>
    </w:r>
    <w:r w:rsidR="005809E8" w:rsidRPr="008D3583">
      <w:rPr>
        <w:rFonts w:ascii="ae_Sharjah" w:hAnsi="ae_Sharjah" w:cs="SKR HEAD1"/>
        <w:color w:val="B88800"/>
        <w:sz w:val="40"/>
        <w:szCs w:val="40"/>
        <w:rtl/>
      </w:rPr>
      <w:t xml:space="preserve">الفصل الدراسي </w:t>
    </w:r>
    <w:r w:rsidR="00F13ACB" w:rsidRPr="008D3583">
      <w:rPr>
        <w:rFonts w:ascii="ae_Sharjah" w:hAnsi="ae_Sharjah" w:cs="SKR HEAD1" w:hint="cs"/>
        <w:color w:val="B88800"/>
        <w:sz w:val="40"/>
        <w:szCs w:val="40"/>
        <w:rtl/>
      </w:rPr>
      <w:t>الأول</w:t>
    </w:r>
    <w:r w:rsidR="003E6A2A" w:rsidRPr="008D3583">
      <w:rPr>
        <w:rFonts w:ascii="ae_Sharjah" w:hAnsi="ae_Sharjah" w:cs="SKR HEAD1" w:hint="cs"/>
        <w:color w:val="B88800"/>
        <w:sz w:val="40"/>
        <w:szCs w:val="40"/>
        <w:rtl/>
      </w:rPr>
      <w:t xml:space="preserve"> </w:t>
    </w:r>
    <w:r w:rsidR="00823B3F" w:rsidRPr="008D3583">
      <w:rPr>
        <w:rFonts w:ascii="ae_Sharjah" w:hAnsi="ae_Sharjah" w:cs="SKR HEAD1"/>
        <w:color w:val="B88800"/>
        <w:sz w:val="40"/>
        <w:szCs w:val="40"/>
        <w:rtl/>
      </w:rPr>
      <w:t>من</w:t>
    </w:r>
    <w:r w:rsidR="005809E8" w:rsidRPr="008D3583">
      <w:rPr>
        <w:rFonts w:ascii="ae_Sharjah" w:hAnsi="ae_Sharjah" w:cs="SKR HEAD1"/>
        <w:color w:val="B88800"/>
        <w:sz w:val="40"/>
        <w:szCs w:val="40"/>
        <w:rtl/>
      </w:rPr>
      <w:t xml:space="preserve"> العام الجامعي </w:t>
    </w:r>
    <w:r w:rsidR="00F13ACB" w:rsidRPr="008D3583">
      <w:rPr>
        <w:rFonts w:ascii="ae_Sharjah" w:hAnsi="ae_Sharjah" w:cs="SKR HEAD1" w:hint="cs"/>
        <w:color w:val="B88800"/>
        <w:sz w:val="40"/>
        <w:szCs w:val="40"/>
        <w:rtl/>
      </w:rPr>
      <w:t>1445هـ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915C6"/>
    <w:multiLevelType w:val="multilevel"/>
    <w:tmpl w:val="D9B21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12" w:hanging="36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2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9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456" w:hanging="1440"/>
      </w:pPr>
      <w:rPr>
        <w:rFonts w:hint="default"/>
      </w:rPr>
    </w:lvl>
  </w:abstractNum>
  <w:abstractNum w:abstractNumId="1" w15:restartNumberingAfterBreak="0">
    <w:nsid w:val="6E0B6FD5"/>
    <w:multiLevelType w:val="hybridMultilevel"/>
    <w:tmpl w:val="AFCA7C28"/>
    <w:lvl w:ilvl="0" w:tplc="86B671A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C6"/>
    <w:rsid w:val="00001509"/>
    <w:rsid w:val="00007FA6"/>
    <w:rsid w:val="00013033"/>
    <w:rsid w:val="0001543A"/>
    <w:rsid w:val="00021A7A"/>
    <w:rsid w:val="0002423B"/>
    <w:rsid w:val="00026916"/>
    <w:rsid w:val="00030191"/>
    <w:rsid w:val="000335EC"/>
    <w:rsid w:val="00036ED1"/>
    <w:rsid w:val="000407A8"/>
    <w:rsid w:val="00042EF8"/>
    <w:rsid w:val="0005011E"/>
    <w:rsid w:val="00050A42"/>
    <w:rsid w:val="00052FBF"/>
    <w:rsid w:val="00055E1B"/>
    <w:rsid w:val="00056E64"/>
    <w:rsid w:val="00061A5C"/>
    <w:rsid w:val="00065514"/>
    <w:rsid w:val="00075D64"/>
    <w:rsid w:val="000828B5"/>
    <w:rsid w:val="00087521"/>
    <w:rsid w:val="00090526"/>
    <w:rsid w:val="000975B4"/>
    <w:rsid w:val="000A1584"/>
    <w:rsid w:val="000A64AA"/>
    <w:rsid w:val="000A7629"/>
    <w:rsid w:val="000B1414"/>
    <w:rsid w:val="000B260A"/>
    <w:rsid w:val="000C4367"/>
    <w:rsid w:val="000C793E"/>
    <w:rsid w:val="000E4C23"/>
    <w:rsid w:val="00102063"/>
    <w:rsid w:val="001127E8"/>
    <w:rsid w:val="0011715B"/>
    <w:rsid w:val="00120503"/>
    <w:rsid w:val="00123BE2"/>
    <w:rsid w:val="00133E8F"/>
    <w:rsid w:val="001434E6"/>
    <w:rsid w:val="0015656B"/>
    <w:rsid w:val="00163409"/>
    <w:rsid w:val="001654D1"/>
    <w:rsid w:val="00171834"/>
    <w:rsid w:val="0017190A"/>
    <w:rsid w:val="001744A7"/>
    <w:rsid w:val="001777B8"/>
    <w:rsid w:val="0018589E"/>
    <w:rsid w:val="0019023C"/>
    <w:rsid w:val="00192D24"/>
    <w:rsid w:val="00197B21"/>
    <w:rsid w:val="001A1458"/>
    <w:rsid w:val="001A674D"/>
    <w:rsid w:val="001A6BF2"/>
    <w:rsid w:val="001B1EFA"/>
    <w:rsid w:val="001B29CD"/>
    <w:rsid w:val="001B44F9"/>
    <w:rsid w:val="001C10C4"/>
    <w:rsid w:val="001C641F"/>
    <w:rsid w:val="001E5965"/>
    <w:rsid w:val="001F04B7"/>
    <w:rsid w:val="001F2F45"/>
    <w:rsid w:val="001F3E1F"/>
    <w:rsid w:val="001F67F2"/>
    <w:rsid w:val="001F786A"/>
    <w:rsid w:val="00213514"/>
    <w:rsid w:val="0021382D"/>
    <w:rsid w:val="00215661"/>
    <w:rsid w:val="00216130"/>
    <w:rsid w:val="00222F5D"/>
    <w:rsid w:val="00230CF1"/>
    <w:rsid w:val="002342BD"/>
    <w:rsid w:val="0023659D"/>
    <w:rsid w:val="00237835"/>
    <w:rsid w:val="002447A5"/>
    <w:rsid w:val="00256B7B"/>
    <w:rsid w:val="0027755D"/>
    <w:rsid w:val="00283EF1"/>
    <w:rsid w:val="00285804"/>
    <w:rsid w:val="002859EB"/>
    <w:rsid w:val="00292417"/>
    <w:rsid w:val="002A73AC"/>
    <w:rsid w:val="002B0237"/>
    <w:rsid w:val="002B0AE8"/>
    <w:rsid w:val="002B4EA8"/>
    <w:rsid w:val="002C48B5"/>
    <w:rsid w:val="002C59A0"/>
    <w:rsid w:val="002D7FA4"/>
    <w:rsid w:val="00304F24"/>
    <w:rsid w:val="0031654E"/>
    <w:rsid w:val="00331B76"/>
    <w:rsid w:val="00332892"/>
    <w:rsid w:val="00336ED7"/>
    <w:rsid w:val="00345912"/>
    <w:rsid w:val="00346030"/>
    <w:rsid w:val="00354D02"/>
    <w:rsid w:val="00356B40"/>
    <w:rsid w:val="00375103"/>
    <w:rsid w:val="00384C71"/>
    <w:rsid w:val="00384FAD"/>
    <w:rsid w:val="00391E9D"/>
    <w:rsid w:val="003A0060"/>
    <w:rsid w:val="003A1D79"/>
    <w:rsid w:val="003A2BA9"/>
    <w:rsid w:val="003B50D0"/>
    <w:rsid w:val="003C2084"/>
    <w:rsid w:val="003C4E1C"/>
    <w:rsid w:val="003D19F8"/>
    <w:rsid w:val="003D4C1C"/>
    <w:rsid w:val="003E07BE"/>
    <w:rsid w:val="003E3EDE"/>
    <w:rsid w:val="003E6A2A"/>
    <w:rsid w:val="003F5B03"/>
    <w:rsid w:val="00403062"/>
    <w:rsid w:val="0040723D"/>
    <w:rsid w:val="00413C3E"/>
    <w:rsid w:val="004212E9"/>
    <w:rsid w:val="0042740F"/>
    <w:rsid w:val="00432859"/>
    <w:rsid w:val="00441034"/>
    <w:rsid w:val="00450CF9"/>
    <w:rsid w:val="00453D90"/>
    <w:rsid w:val="00455CD6"/>
    <w:rsid w:val="00462C3D"/>
    <w:rsid w:val="00476F11"/>
    <w:rsid w:val="00477EAB"/>
    <w:rsid w:val="00480E60"/>
    <w:rsid w:val="00481A2C"/>
    <w:rsid w:val="00482E3A"/>
    <w:rsid w:val="0048769D"/>
    <w:rsid w:val="00494BCC"/>
    <w:rsid w:val="004A43C7"/>
    <w:rsid w:val="004B4201"/>
    <w:rsid w:val="004B445D"/>
    <w:rsid w:val="004B4E02"/>
    <w:rsid w:val="004C545B"/>
    <w:rsid w:val="004D1F52"/>
    <w:rsid w:val="004D2618"/>
    <w:rsid w:val="004F1DF3"/>
    <w:rsid w:val="00501853"/>
    <w:rsid w:val="00501DB3"/>
    <w:rsid w:val="00517C1D"/>
    <w:rsid w:val="0052138D"/>
    <w:rsid w:val="00522ECC"/>
    <w:rsid w:val="00525C7E"/>
    <w:rsid w:val="00532EAC"/>
    <w:rsid w:val="005363B3"/>
    <w:rsid w:val="00537B20"/>
    <w:rsid w:val="00544A06"/>
    <w:rsid w:val="005472AE"/>
    <w:rsid w:val="005578EC"/>
    <w:rsid w:val="005809E8"/>
    <w:rsid w:val="00582D7A"/>
    <w:rsid w:val="00587750"/>
    <w:rsid w:val="005A0888"/>
    <w:rsid w:val="005B7105"/>
    <w:rsid w:val="005B7EAA"/>
    <w:rsid w:val="005E4597"/>
    <w:rsid w:val="005F135D"/>
    <w:rsid w:val="005F2540"/>
    <w:rsid w:val="005F748D"/>
    <w:rsid w:val="00616222"/>
    <w:rsid w:val="00623C38"/>
    <w:rsid w:val="006335D0"/>
    <w:rsid w:val="00647D50"/>
    <w:rsid w:val="0065270D"/>
    <w:rsid w:val="0066156B"/>
    <w:rsid w:val="00663B58"/>
    <w:rsid w:val="00665EE6"/>
    <w:rsid w:val="00667FBC"/>
    <w:rsid w:val="00675BC3"/>
    <w:rsid w:val="00686A19"/>
    <w:rsid w:val="0068728C"/>
    <w:rsid w:val="006873F1"/>
    <w:rsid w:val="00695826"/>
    <w:rsid w:val="006976F5"/>
    <w:rsid w:val="006A6121"/>
    <w:rsid w:val="006A629B"/>
    <w:rsid w:val="006B3E44"/>
    <w:rsid w:val="006B402F"/>
    <w:rsid w:val="006B5281"/>
    <w:rsid w:val="006B6B14"/>
    <w:rsid w:val="006B7288"/>
    <w:rsid w:val="006C051A"/>
    <w:rsid w:val="006C1FEE"/>
    <w:rsid w:val="006C36BD"/>
    <w:rsid w:val="006C4D23"/>
    <w:rsid w:val="006D0AF5"/>
    <w:rsid w:val="006D5EB1"/>
    <w:rsid w:val="006E3240"/>
    <w:rsid w:val="006E7E77"/>
    <w:rsid w:val="006F16F2"/>
    <w:rsid w:val="006F5B0C"/>
    <w:rsid w:val="00724908"/>
    <w:rsid w:val="00726E81"/>
    <w:rsid w:val="00727F59"/>
    <w:rsid w:val="0073187D"/>
    <w:rsid w:val="00735AE6"/>
    <w:rsid w:val="00737778"/>
    <w:rsid w:val="00743F3F"/>
    <w:rsid w:val="00745F38"/>
    <w:rsid w:val="00750675"/>
    <w:rsid w:val="00753C12"/>
    <w:rsid w:val="007632CE"/>
    <w:rsid w:val="007636AF"/>
    <w:rsid w:val="00764429"/>
    <w:rsid w:val="00770D15"/>
    <w:rsid w:val="0077352A"/>
    <w:rsid w:val="0079027C"/>
    <w:rsid w:val="00794086"/>
    <w:rsid w:val="007A1EF7"/>
    <w:rsid w:val="007B628D"/>
    <w:rsid w:val="007C6916"/>
    <w:rsid w:val="007E0252"/>
    <w:rsid w:val="007F08DD"/>
    <w:rsid w:val="007F1B00"/>
    <w:rsid w:val="007F1F0F"/>
    <w:rsid w:val="007F49D8"/>
    <w:rsid w:val="008044B5"/>
    <w:rsid w:val="00805DCD"/>
    <w:rsid w:val="0082140E"/>
    <w:rsid w:val="00823B3F"/>
    <w:rsid w:val="00823FEC"/>
    <w:rsid w:val="00824B08"/>
    <w:rsid w:val="008278F1"/>
    <w:rsid w:val="00830078"/>
    <w:rsid w:val="00834B8D"/>
    <w:rsid w:val="00873C37"/>
    <w:rsid w:val="00876461"/>
    <w:rsid w:val="0087655D"/>
    <w:rsid w:val="00881296"/>
    <w:rsid w:val="008B161D"/>
    <w:rsid w:val="008B1EFF"/>
    <w:rsid w:val="008B2204"/>
    <w:rsid w:val="008B50C7"/>
    <w:rsid w:val="008B5B9A"/>
    <w:rsid w:val="008D3583"/>
    <w:rsid w:val="00901923"/>
    <w:rsid w:val="00913115"/>
    <w:rsid w:val="00927334"/>
    <w:rsid w:val="009374DD"/>
    <w:rsid w:val="009507C6"/>
    <w:rsid w:val="00955A83"/>
    <w:rsid w:val="00960626"/>
    <w:rsid w:val="009811F1"/>
    <w:rsid w:val="0098687B"/>
    <w:rsid w:val="0099113B"/>
    <w:rsid w:val="00993D64"/>
    <w:rsid w:val="0099503A"/>
    <w:rsid w:val="00996238"/>
    <w:rsid w:val="00997836"/>
    <w:rsid w:val="009A5105"/>
    <w:rsid w:val="009A5B06"/>
    <w:rsid w:val="009B2B84"/>
    <w:rsid w:val="009B3D8C"/>
    <w:rsid w:val="009C58E7"/>
    <w:rsid w:val="009D2B5D"/>
    <w:rsid w:val="009E6F67"/>
    <w:rsid w:val="009F08EC"/>
    <w:rsid w:val="009F4D76"/>
    <w:rsid w:val="009F4D86"/>
    <w:rsid w:val="009F691A"/>
    <w:rsid w:val="009F6F18"/>
    <w:rsid w:val="00A10B59"/>
    <w:rsid w:val="00A11AB8"/>
    <w:rsid w:val="00A14034"/>
    <w:rsid w:val="00A17AF8"/>
    <w:rsid w:val="00A264A8"/>
    <w:rsid w:val="00A26BA1"/>
    <w:rsid w:val="00A30414"/>
    <w:rsid w:val="00A340F6"/>
    <w:rsid w:val="00A41395"/>
    <w:rsid w:val="00A7335E"/>
    <w:rsid w:val="00A73550"/>
    <w:rsid w:val="00A93BED"/>
    <w:rsid w:val="00AB4CB5"/>
    <w:rsid w:val="00AB5FB0"/>
    <w:rsid w:val="00AC227B"/>
    <w:rsid w:val="00AD04D0"/>
    <w:rsid w:val="00AD479E"/>
    <w:rsid w:val="00AE627D"/>
    <w:rsid w:val="00AF277A"/>
    <w:rsid w:val="00AF6D67"/>
    <w:rsid w:val="00B00D6A"/>
    <w:rsid w:val="00B1442B"/>
    <w:rsid w:val="00B15B8E"/>
    <w:rsid w:val="00B15C29"/>
    <w:rsid w:val="00B170DF"/>
    <w:rsid w:val="00B172CA"/>
    <w:rsid w:val="00B305DB"/>
    <w:rsid w:val="00B449C9"/>
    <w:rsid w:val="00B545D3"/>
    <w:rsid w:val="00B622EF"/>
    <w:rsid w:val="00B6548A"/>
    <w:rsid w:val="00B65557"/>
    <w:rsid w:val="00B67A07"/>
    <w:rsid w:val="00B80638"/>
    <w:rsid w:val="00B8263F"/>
    <w:rsid w:val="00B84299"/>
    <w:rsid w:val="00B86A28"/>
    <w:rsid w:val="00B9748A"/>
    <w:rsid w:val="00B97FF9"/>
    <w:rsid w:val="00BA0641"/>
    <w:rsid w:val="00BA2199"/>
    <w:rsid w:val="00BA2F65"/>
    <w:rsid w:val="00BA43C8"/>
    <w:rsid w:val="00BA754A"/>
    <w:rsid w:val="00BB51AC"/>
    <w:rsid w:val="00BB7760"/>
    <w:rsid w:val="00BB7A7F"/>
    <w:rsid w:val="00BC57D0"/>
    <w:rsid w:val="00BD33CD"/>
    <w:rsid w:val="00BD3564"/>
    <w:rsid w:val="00BD41A6"/>
    <w:rsid w:val="00BD654C"/>
    <w:rsid w:val="00BE07FB"/>
    <w:rsid w:val="00BE1652"/>
    <w:rsid w:val="00BE6A41"/>
    <w:rsid w:val="00C13759"/>
    <w:rsid w:val="00C14A04"/>
    <w:rsid w:val="00C20FAE"/>
    <w:rsid w:val="00C262E0"/>
    <w:rsid w:val="00C4168A"/>
    <w:rsid w:val="00C641F1"/>
    <w:rsid w:val="00C77F42"/>
    <w:rsid w:val="00C806F7"/>
    <w:rsid w:val="00C958AC"/>
    <w:rsid w:val="00C9773C"/>
    <w:rsid w:val="00CB6967"/>
    <w:rsid w:val="00CD1ADE"/>
    <w:rsid w:val="00CE4F23"/>
    <w:rsid w:val="00CE7F2E"/>
    <w:rsid w:val="00CF04D3"/>
    <w:rsid w:val="00D06A60"/>
    <w:rsid w:val="00D140DD"/>
    <w:rsid w:val="00D167D7"/>
    <w:rsid w:val="00D22AAB"/>
    <w:rsid w:val="00D26AD7"/>
    <w:rsid w:val="00D43A2A"/>
    <w:rsid w:val="00D451F2"/>
    <w:rsid w:val="00D45882"/>
    <w:rsid w:val="00D56283"/>
    <w:rsid w:val="00D706EF"/>
    <w:rsid w:val="00D721CB"/>
    <w:rsid w:val="00D77CBF"/>
    <w:rsid w:val="00DA1CDC"/>
    <w:rsid w:val="00DA4951"/>
    <w:rsid w:val="00DA7DFB"/>
    <w:rsid w:val="00DD2B6C"/>
    <w:rsid w:val="00DE7463"/>
    <w:rsid w:val="00E2238A"/>
    <w:rsid w:val="00E46F64"/>
    <w:rsid w:val="00E47777"/>
    <w:rsid w:val="00E47CD9"/>
    <w:rsid w:val="00E578B3"/>
    <w:rsid w:val="00E64FFC"/>
    <w:rsid w:val="00E734C7"/>
    <w:rsid w:val="00E745A6"/>
    <w:rsid w:val="00E81719"/>
    <w:rsid w:val="00E83573"/>
    <w:rsid w:val="00E907B7"/>
    <w:rsid w:val="00E97138"/>
    <w:rsid w:val="00EA783B"/>
    <w:rsid w:val="00EB23E5"/>
    <w:rsid w:val="00EB3FD4"/>
    <w:rsid w:val="00ED313B"/>
    <w:rsid w:val="00ED6880"/>
    <w:rsid w:val="00EE35C4"/>
    <w:rsid w:val="00EE50A6"/>
    <w:rsid w:val="00EE6EE7"/>
    <w:rsid w:val="00EF2A43"/>
    <w:rsid w:val="00EF2CB5"/>
    <w:rsid w:val="00F034AE"/>
    <w:rsid w:val="00F045C2"/>
    <w:rsid w:val="00F13ACB"/>
    <w:rsid w:val="00F17708"/>
    <w:rsid w:val="00F21314"/>
    <w:rsid w:val="00F2160E"/>
    <w:rsid w:val="00F4157A"/>
    <w:rsid w:val="00F45B17"/>
    <w:rsid w:val="00F45D3C"/>
    <w:rsid w:val="00F506F0"/>
    <w:rsid w:val="00F65D08"/>
    <w:rsid w:val="00F75C37"/>
    <w:rsid w:val="00FB4C97"/>
    <w:rsid w:val="00FD2AF6"/>
    <w:rsid w:val="00FE55F4"/>
    <w:rsid w:val="00FF0067"/>
    <w:rsid w:val="00FF48A9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9854C2"/>
  <w14:defaultImageDpi w14:val="32767"/>
  <w15:chartTrackingRefBased/>
  <w15:docId w15:val="{0ED0AE73-85FF-8B4E-9081-56930AC7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C6"/>
    <w:pPr>
      <w:bidi w:val="0"/>
    </w:pPr>
    <w:rPr>
      <w:rFonts w:ascii="Times New Roman" w:eastAsia="Times New Roman" w:hAnsi="Times New Roman" w:cs="Times New Roman"/>
    </w:rPr>
  </w:style>
  <w:style w:type="paragraph" w:styleId="5">
    <w:name w:val="heading 5"/>
    <w:basedOn w:val="a"/>
    <w:next w:val="a"/>
    <w:link w:val="5Char"/>
    <w:qFormat/>
    <w:rsid w:val="009507C6"/>
    <w:pPr>
      <w:keepNext/>
      <w:keepLines/>
      <w:bidi/>
      <w:spacing w:before="200" w:line="276" w:lineRule="auto"/>
      <w:outlineLvl w:val="4"/>
    </w:pPr>
    <w:rPr>
      <w:rFonts w:ascii="Cambria" w:eastAsia="Calibri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9507C6"/>
    <w:rPr>
      <w:rFonts w:ascii="Cambria" w:eastAsia="Calibri" w:hAnsi="Cambria" w:cs="Times New Roman"/>
      <w:color w:val="243F60"/>
      <w:sz w:val="22"/>
      <w:szCs w:val="22"/>
    </w:rPr>
  </w:style>
  <w:style w:type="paragraph" w:styleId="a3">
    <w:name w:val="List Paragraph"/>
    <w:basedOn w:val="a"/>
    <w:uiPriority w:val="34"/>
    <w:qFormat/>
    <w:rsid w:val="009507C6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4">
    <w:name w:val="Normal (Web)"/>
    <w:basedOn w:val="a"/>
    <w:uiPriority w:val="99"/>
    <w:unhideWhenUsed/>
    <w:rsid w:val="009507C6"/>
    <w:pPr>
      <w:spacing w:before="100" w:beforeAutospacing="1" w:after="100" w:afterAutospacing="1"/>
    </w:pPr>
    <w:rPr>
      <w:lang w:val="en-GB"/>
    </w:rPr>
  </w:style>
  <w:style w:type="paragraph" w:styleId="a5">
    <w:name w:val="header"/>
    <w:basedOn w:val="a"/>
    <w:link w:val="Char"/>
    <w:uiPriority w:val="99"/>
    <w:unhideWhenUsed/>
    <w:rsid w:val="007F49D8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5"/>
    <w:uiPriority w:val="99"/>
    <w:rsid w:val="007F49D8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7F49D8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6"/>
    <w:uiPriority w:val="99"/>
    <w:rsid w:val="007F49D8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23659D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23659D"/>
    <w:rPr>
      <w:rFonts w:ascii="Segoe UI" w:eastAsia="Times New Roman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3659D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23659D"/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23659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3659D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23659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82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5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5483F3D0F92E541AF5EE5AF2D7DE1B3" ma:contentTypeVersion="2" ma:contentTypeDescription="إنشاء مستند جديد." ma:contentTypeScope="" ma:versionID="668bf3525020bf296cb3e26cac5d8426">
  <xsd:schema xmlns:xsd="http://www.w3.org/2001/XMLSchema" xmlns:xs="http://www.w3.org/2001/XMLSchema" xmlns:p="http://schemas.microsoft.com/office/2006/metadata/properties" xmlns:ns1="http://schemas.microsoft.com/sharepoint/v3" xmlns:ns2="9434c7a9-bb13-4849-a4a5-1994bce5560b" targetNamespace="http://schemas.microsoft.com/office/2006/metadata/properties" ma:root="true" ma:fieldsID="1914c9f7cdcf7b59417808ca9d37d54d" ns1:_="" ns2:_="">
    <xsd:import namespace="http://schemas.microsoft.com/sharepoint/v3"/>
    <xsd:import namespace="9434c7a9-bb13-4849-a4a5-1994bce5560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c7a9-bb13-4849-a4a5-1994bce5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9EDDBC-CB8E-4161-B56F-5B30FCB4E7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FD401-88B4-46B1-8427-640B8CAF4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122D6-1287-44F1-ADAA-BD95FE1657AE}"/>
</file>

<file path=customXml/itemProps4.xml><?xml version="1.0" encoding="utf-8"?>
<ds:datastoreItem xmlns:ds="http://schemas.openxmlformats.org/officeDocument/2006/customXml" ds:itemID="{58E44EB0-5E72-4FEA-9709-E6AEAFED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fawaz arfaj</dc:creator>
  <cp:keywords/>
  <dc:description/>
  <cp:lastModifiedBy>Ahmed Mohammed Abouagiza</cp:lastModifiedBy>
  <cp:revision>15</cp:revision>
  <cp:lastPrinted>2022-11-13T07:06:00Z</cp:lastPrinted>
  <dcterms:created xsi:type="dcterms:W3CDTF">2023-02-27T06:55:00Z</dcterms:created>
  <dcterms:modified xsi:type="dcterms:W3CDTF">2023-12-26T04:31:00Z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0x01010065483F3D0F92E541AF5EE5AF2D7DE1B3</vt:lpwstr>
  </property>
</Properties>
</file>