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189"/>
        <w:gridCol w:w="233"/>
      </w:tblGrid>
      <w:tr w:rsidR="00D52AA1" w:rsidTr="00E833A4">
        <w:trPr>
          <w:trHeight w:val="1080"/>
        </w:trPr>
        <w:tc>
          <w:tcPr>
            <w:tcW w:w="2744" w:type="dxa"/>
          </w:tcPr>
          <w:tbl>
            <w:tblPr>
              <w:bidiVisual/>
              <w:tblW w:w="10244" w:type="dxa"/>
              <w:tblLook w:val="00A0"/>
            </w:tblPr>
            <w:tblGrid>
              <w:gridCol w:w="2346"/>
              <w:gridCol w:w="7898"/>
            </w:tblGrid>
            <w:tr w:rsidR="00D52AA1" w:rsidRPr="00E4368D" w:rsidTr="006B7CC1">
              <w:trPr>
                <w:trHeight w:val="1135"/>
              </w:trPr>
              <w:tc>
                <w:tcPr>
                  <w:tcW w:w="2346" w:type="dxa"/>
                </w:tcPr>
                <w:p w:rsidR="00D52AA1" w:rsidRPr="00614CB5" w:rsidRDefault="00D52AA1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91C41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NCAAA" style="width:84pt;height:4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7898" w:type="dxa"/>
                </w:tcPr>
                <w:p w:rsidR="00D52AA1" w:rsidRPr="00614CB5" w:rsidRDefault="00D52AA1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D52AA1" w:rsidRPr="00614CB5" w:rsidRDefault="00D52AA1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الوطنية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للتقويم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والاعتماد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الأكاديمي</w:t>
                  </w:r>
                </w:p>
                <w:p w:rsidR="00D52AA1" w:rsidRPr="00614CB5" w:rsidRDefault="00D52AA1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المملكة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العربية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</w:tbl>
          <w:p w:rsidR="00D52AA1" w:rsidRPr="00614CB5" w:rsidRDefault="00D52AA1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D52AA1" w:rsidRPr="00614CB5" w:rsidRDefault="00D52AA1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2AA1" w:rsidTr="00E833A4">
        <w:trPr>
          <w:trHeight w:val="1620"/>
        </w:trPr>
        <w:tc>
          <w:tcPr>
            <w:tcW w:w="2744" w:type="dxa"/>
          </w:tcPr>
          <w:p w:rsidR="00D52AA1" w:rsidRPr="00614CB5" w:rsidRDefault="00D52AA1" w:rsidP="00214933">
            <w:p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D52AA1" w:rsidRDefault="00D52AA1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52AA1" w:rsidRPr="00FC6260" w:rsidRDefault="00D52AA1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D52AA1" w:rsidRPr="00FC6260" w:rsidTr="006B7CC1">
        <w:tc>
          <w:tcPr>
            <w:tcW w:w="8640" w:type="dxa"/>
          </w:tcPr>
          <w:p w:rsidR="00D52AA1" w:rsidRPr="00FC6260" w:rsidRDefault="00D52AA1" w:rsidP="006B7CC1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جامعة الملك فيصل</w:t>
            </w:r>
            <w:r w:rsidRPr="00DE77DA"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  <w:t xml:space="preserve">   .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D52AA1" w:rsidRPr="00FC6260" w:rsidTr="006B7CC1">
        <w:tc>
          <w:tcPr>
            <w:tcW w:w="8640" w:type="dxa"/>
          </w:tcPr>
          <w:p w:rsidR="00D52AA1" w:rsidRPr="00FC6260" w:rsidRDefault="00D52AA1" w:rsidP="006B7CC1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التربية / الإدارة التعليمية .</w:t>
            </w:r>
          </w:p>
        </w:tc>
      </w:tr>
    </w:tbl>
    <w:p w:rsidR="00D52AA1" w:rsidRDefault="00D52AA1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</w:p>
    <w:p w:rsidR="00D52AA1" w:rsidRPr="00FC6260" w:rsidRDefault="00D52AA1" w:rsidP="00DB6440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D52AA1" w:rsidRPr="00FC6260" w:rsidTr="006B7CC1">
        <w:tc>
          <w:tcPr>
            <w:tcW w:w="8590" w:type="dxa"/>
          </w:tcPr>
          <w:p w:rsidR="00D52AA1" w:rsidRPr="00FC6260" w:rsidRDefault="00D52AA1" w:rsidP="007B77D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الإدارة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التربوية</w:t>
            </w:r>
            <w:r w:rsidRPr="00214933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   </w:t>
            </w:r>
            <w:r w:rsidRPr="007B77D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أدر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0234300</w:t>
            </w:r>
          </w:p>
        </w:tc>
      </w:tr>
      <w:tr w:rsidR="00D52AA1" w:rsidRPr="00FC6260" w:rsidTr="006B7CC1">
        <w:tc>
          <w:tcPr>
            <w:tcW w:w="8590" w:type="dxa"/>
          </w:tcPr>
          <w:p w:rsidR="00D52AA1" w:rsidRPr="00FC6260" w:rsidRDefault="00D52AA1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عدد الساعات المعتمدة:</w:t>
            </w:r>
            <w:r w:rsidRPr="00DE77DA">
              <w:rPr>
                <w:rFonts w:ascii="Arial" w:hAnsi="Arial" w:cs="AL-Mohanad"/>
                <w:b/>
                <w:color w:val="0070C0"/>
                <w:sz w:val="28"/>
                <w:szCs w:val="28"/>
                <w:rtl/>
              </w:rPr>
              <w:t xml:space="preserve"> </w:t>
            </w: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ساعتان</w:t>
            </w:r>
          </w:p>
        </w:tc>
      </w:tr>
      <w:tr w:rsidR="00D52AA1" w:rsidRPr="00FC6260" w:rsidTr="006B7CC1">
        <w:tc>
          <w:tcPr>
            <w:tcW w:w="8590" w:type="dxa"/>
          </w:tcPr>
          <w:p w:rsidR="00D52AA1" w:rsidRDefault="00D52AA1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D52AA1" w:rsidRPr="00DE77DA" w:rsidRDefault="00D52AA1" w:rsidP="00575BAA">
            <w:pPr>
              <w:spacing w:after="0" w:line="240" w:lineRule="auto"/>
              <w:ind w:left="993"/>
              <w:jc w:val="center"/>
              <w:rPr>
                <w:rFonts w:ascii="Arial" w:hAnsi="Arial" w:cs="AL-Mohanad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ضمن برامج متعددة تعطي درجة ب</w:t>
            </w: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كالوريوس التربية .</w:t>
            </w:r>
          </w:p>
          <w:p w:rsidR="00D52AA1" w:rsidRPr="00BE03C9" w:rsidRDefault="00D52AA1" w:rsidP="00BE03C9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</w:tc>
      </w:tr>
      <w:tr w:rsidR="00D52AA1" w:rsidRPr="00FC6260" w:rsidTr="006B7CC1">
        <w:tc>
          <w:tcPr>
            <w:tcW w:w="8590" w:type="dxa"/>
          </w:tcPr>
          <w:p w:rsidR="00D52AA1" w:rsidRPr="00FC6260" w:rsidRDefault="00D52AA1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D52AA1" w:rsidRPr="00DE77DA" w:rsidRDefault="00D52AA1" w:rsidP="00936BA2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أد.عبد الرحمن بن إبراهيم المحبوب</w:t>
            </w:r>
          </w:p>
        </w:tc>
      </w:tr>
      <w:tr w:rsidR="00D52AA1" w:rsidRPr="00FC6260" w:rsidTr="006B7CC1">
        <w:tc>
          <w:tcPr>
            <w:tcW w:w="8590" w:type="dxa"/>
          </w:tcPr>
          <w:p w:rsidR="00D52AA1" w:rsidRPr="00FC6260" w:rsidRDefault="00D52AA1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D52AA1" w:rsidRPr="00DE77DA" w:rsidRDefault="00D52AA1" w:rsidP="00453439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السنة الأولى المستوى الأول</w:t>
            </w: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D52AA1" w:rsidRPr="00FC6260" w:rsidTr="006B7CC1">
        <w:tc>
          <w:tcPr>
            <w:tcW w:w="8590" w:type="dxa"/>
          </w:tcPr>
          <w:p w:rsidR="00D52AA1" w:rsidRPr="00FC6260" w:rsidRDefault="00D52AA1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وجدت):</w:t>
            </w:r>
          </w:p>
          <w:p w:rsidR="00D52AA1" w:rsidRPr="00DE77DA" w:rsidRDefault="00D52AA1" w:rsidP="00453439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D52AA1" w:rsidRPr="00FC6260" w:rsidTr="006B7CC1">
        <w:tc>
          <w:tcPr>
            <w:tcW w:w="8590" w:type="dxa"/>
          </w:tcPr>
          <w:p w:rsidR="00D52AA1" w:rsidRDefault="00D52AA1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D52AA1" w:rsidRPr="00DE77DA" w:rsidRDefault="00D52AA1" w:rsidP="00453439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D52AA1" w:rsidRPr="00FC6260" w:rsidTr="006B7CC1">
        <w:tc>
          <w:tcPr>
            <w:tcW w:w="8590" w:type="dxa"/>
          </w:tcPr>
          <w:p w:rsidR="00D52AA1" w:rsidRDefault="00D52AA1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D52AA1" w:rsidRPr="00DE77DA" w:rsidRDefault="00D52AA1" w:rsidP="00453439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داخل الحرم الجامعي</w:t>
            </w: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D52AA1" w:rsidRPr="00FC6260" w:rsidRDefault="00D52AA1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</w:tbl>
    <w:p w:rsidR="00D52AA1" w:rsidRPr="00FC6260" w:rsidRDefault="00D52AA1" w:rsidP="00E81F1B">
      <w:pPr>
        <w:rPr>
          <w:rFonts w:ascii="Arial" w:hAnsi="Arial" w:cs="AL-Mohanad"/>
          <w:sz w:val="28"/>
          <w:szCs w:val="28"/>
        </w:rPr>
      </w:pPr>
    </w:p>
    <w:p w:rsidR="00D52AA1" w:rsidRPr="00FC6260" w:rsidRDefault="00D52AA1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D52AA1" w:rsidRPr="00FC6260" w:rsidTr="006B7CC1">
        <w:trPr>
          <w:trHeight w:val="690"/>
        </w:trPr>
        <w:tc>
          <w:tcPr>
            <w:tcW w:w="8640" w:type="dxa"/>
          </w:tcPr>
          <w:p w:rsidR="00D52AA1" w:rsidRDefault="00D52AA1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D52AA1" w:rsidRDefault="00D52AA1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D52AA1" w:rsidRPr="00DE77DA" w:rsidRDefault="00D52AA1" w:rsidP="00936B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التعرف علي مفاهيم الإدارة التربوية والمدرسية وأنماط الإدارة التربوية .</w:t>
            </w:r>
          </w:p>
          <w:p w:rsidR="00D52AA1" w:rsidRPr="00DE77DA" w:rsidRDefault="00D52AA1" w:rsidP="00936B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التعرف علي مفاهيم التخطيط والتخطيط التربوي و مراحله ومشكلاته .</w:t>
            </w:r>
          </w:p>
          <w:p w:rsidR="00D52AA1" w:rsidRDefault="00D52AA1" w:rsidP="00936B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تطبيق المفاهيم في المواقف المختلفة بالمؤسسة التعليمية.</w:t>
            </w:r>
          </w:p>
          <w:p w:rsidR="00D52AA1" w:rsidRPr="00DE77DA" w:rsidRDefault="00D52AA1" w:rsidP="00936B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إدراك أهمية ممارسة بعض وظائف الإدارة التربوية في الواقع العملي.</w:t>
            </w:r>
          </w:p>
          <w:p w:rsidR="00D52AA1" w:rsidRPr="006E3242" w:rsidRDefault="00D52AA1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52AA1" w:rsidRPr="00FC6260" w:rsidTr="006B7CC1">
        <w:tc>
          <w:tcPr>
            <w:tcW w:w="8640" w:type="dxa"/>
          </w:tcPr>
          <w:p w:rsidR="00D52AA1" w:rsidRDefault="00D52AA1" w:rsidP="006B7CC1">
            <w:pPr>
              <w:pStyle w:val="Heading7"/>
              <w:bidi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D52AA1" w:rsidRPr="00DE77DA" w:rsidRDefault="00D52AA1" w:rsidP="00D5509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70C0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استخدام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الانترنت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التعرف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الاتجاهات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الحديثة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الإدارة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التربوية</w:t>
            </w:r>
            <w:r w:rsidRPr="00DE77DA">
              <w:rPr>
                <w:b/>
                <w:bCs/>
                <w:color w:val="0070C0"/>
                <w:rtl/>
                <w:lang w:val="en-AU"/>
              </w:rPr>
              <w:t xml:space="preserve"> .</w:t>
            </w:r>
          </w:p>
          <w:p w:rsidR="00D52AA1" w:rsidRPr="00214933" w:rsidRDefault="00D52AA1" w:rsidP="0021493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تطوير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محتوي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المقرر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بالرجوع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إلي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المراجع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الحديثة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والبحوث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المنشورة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</w:tc>
      </w:tr>
    </w:tbl>
    <w:p w:rsidR="00D52AA1" w:rsidRDefault="00D52AA1" w:rsidP="00E81F1B">
      <w:pPr>
        <w:pStyle w:val="Heading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D52AA1" w:rsidRDefault="00D52AA1" w:rsidP="00DB6440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</w:t>
      </w:r>
    </w:p>
    <w:p w:rsidR="00D52AA1" w:rsidRPr="00FC6260" w:rsidRDefault="00D52AA1" w:rsidP="00DB6440">
      <w:pPr>
        <w:pStyle w:val="Heading9"/>
        <w:bidi/>
        <w:jc w:val="both"/>
        <w:rPr>
          <w:rFonts w:cs="AL-Mohanad"/>
          <w:sz w:val="28"/>
          <w:szCs w:val="28"/>
        </w:rPr>
      </w:pPr>
      <w:r w:rsidRPr="00FC6260">
        <w:rPr>
          <w:rFonts w:cs="AL-Mohanad"/>
          <w:sz w:val="28"/>
          <w:szCs w:val="28"/>
          <w:rtl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D52AA1" w:rsidRPr="00FC6260" w:rsidTr="006B7CC1">
        <w:tc>
          <w:tcPr>
            <w:tcW w:w="8640" w:type="dxa"/>
            <w:gridSpan w:val="3"/>
          </w:tcPr>
          <w:p w:rsidR="00D52AA1" w:rsidRPr="00B5443A" w:rsidRDefault="00D52AA1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D52AA1" w:rsidRPr="00FC6260" w:rsidTr="006B7CC1">
        <w:tc>
          <w:tcPr>
            <w:tcW w:w="6661" w:type="dxa"/>
          </w:tcPr>
          <w:p w:rsidR="00D52AA1" w:rsidRPr="00FC6260" w:rsidRDefault="00D52AA1" w:rsidP="006B7CC1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D52AA1" w:rsidRPr="00FC6260" w:rsidRDefault="00D52AA1" w:rsidP="006B7CC1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D52AA1" w:rsidRPr="00FC6260" w:rsidRDefault="00D52AA1" w:rsidP="006B7CC1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D52AA1" w:rsidRPr="00FC6260" w:rsidTr="006B7CC1">
        <w:tc>
          <w:tcPr>
            <w:tcW w:w="6661" w:type="dxa"/>
          </w:tcPr>
          <w:p w:rsidR="00D52AA1" w:rsidRPr="00DE77DA" w:rsidRDefault="00D52AA1" w:rsidP="001C047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مفهوم الإدارة التربوية وعلاقتها بالإدارة العامة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52AA1" w:rsidRPr="00FC6260" w:rsidTr="006B7CC1">
        <w:tc>
          <w:tcPr>
            <w:tcW w:w="6661" w:type="dxa"/>
          </w:tcPr>
          <w:p w:rsidR="00D52AA1" w:rsidRPr="00DE77DA" w:rsidRDefault="00D52AA1" w:rsidP="001C047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مفهوم الإدارة المدرسية وعلاقتها بالإدارة التربوية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D52AA1" w:rsidRPr="00FC6260" w:rsidTr="006B7CC1">
        <w:tc>
          <w:tcPr>
            <w:tcW w:w="6661" w:type="dxa"/>
          </w:tcPr>
          <w:p w:rsidR="00D52AA1" w:rsidRPr="00DE77DA" w:rsidRDefault="00D52AA1" w:rsidP="001C047B">
            <w:pPr>
              <w:spacing w:line="216" w:lineRule="auto"/>
              <w:rPr>
                <w:rFonts w:ascii="Arial" w:hAnsi="Arial" w:cs="AL-Mohanad"/>
                <w:i/>
                <w:i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أنماط الإدارة التربوية ، الإدارة التربوية من المنظور الإسلامي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52AA1" w:rsidRPr="00FC6260" w:rsidTr="006B7CC1">
        <w:tc>
          <w:tcPr>
            <w:tcW w:w="6661" w:type="dxa"/>
          </w:tcPr>
          <w:p w:rsidR="00D52AA1" w:rsidRPr="00DE77DA" w:rsidRDefault="00D52AA1" w:rsidP="001C047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تنظيم الإدارة التعليمية بالمملكة العربية السعودية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52AA1" w:rsidRPr="00FC6260" w:rsidTr="006B7CC1">
        <w:tc>
          <w:tcPr>
            <w:tcW w:w="6661" w:type="dxa"/>
          </w:tcPr>
          <w:p w:rsidR="00D52AA1" w:rsidRPr="00DE77DA" w:rsidRDefault="00D52AA1" w:rsidP="001C047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الوظائف الإدارية في المدرسة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52AA1" w:rsidRPr="00FC6260" w:rsidTr="006B7CC1">
        <w:tc>
          <w:tcPr>
            <w:tcW w:w="6661" w:type="dxa"/>
          </w:tcPr>
          <w:p w:rsidR="00D52AA1" w:rsidRPr="00DE77DA" w:rsidRDefault="00D52AA1" w:rsidP="00E64D2A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مفهوم التخطيط التربوي ومجالاته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52AA1" w:rsidRPr="00FC6260" w:rsidTr="006B7CC1">
        <w:tc>
          <w:tcPr>
            <w:tcW w:w="6661" w:type="dxa"/>
          </w:tcPr>
          <w:p w:rsidR="00D52AA1" w:rsidRPr="00DE77DA" w:rsidRDefault="00D52AA1" w:rsidP="001C047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مداخل التخطيط التعليمي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،</w:t>
            </w: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مراحل التخطيط التعليمي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D52AA1" w:rsidRPr="00FC6260" w:rsidTr="006B7CC1">
        <w:trPr>
          <w:trHeight w:val="773"/>
        </w:trPr>
        <w:tc>
          <w:tcPr>
            <w:tcW w:w="6661" w:type="dxa"/>
          </w:tcPr>
          <w:p w:rsidR="00D52AA1" w:rsidRPr="00DE77DA" w:rsidRDefault="00D52AA1" w:rsidP="001C047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البيانات المطلوبة للتخطيط التعليمي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52AA1" w:rsidRPr="00FC6260" w:rsidTr="006B7CC1">
        <w:trPr>
          <w:trHeight w:val="773"/>
        </w:trPr>
        <w:tc>
          <w:tcPr>
            <w:tcW w:w="6661" w:type="dxa"/>
          </w:tcPr>
          <w:p w:rsidR="00D52AA1" w:rsidRPr="00DE77DA" w:rsidRDefault="00D52AA1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مشكلات التخطيطي التعليمي .</w:t>
            </w:r>
          </w:p>
        </w:tc>
        <w:tc>
          <w:tcPr>
            <w:tcW w:w="993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52AA1" w:rsidRPr="00DE77DA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D52AA1" w:rsidRPr="00FC6260" w:rsidRDefault="00D52AA1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D52AA1" w:rsidRPr="00FC6260" w:rsidTr="00E81F1B">
        <w:trPr>
          <w:trHeight w:val="647"/>
        </w:trPr>
        <w:tc>
          <w:tcPr>
            <w:tcW w:w="8698" w:type="dxa"/>
            <w:gridSpan w:val="5"/>
          </w:tcPr>
          <w:p w:rsidR="00D52AA1" w:rsidRPr="00FC6260" w:rsidRDefault="00D52AA1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D52AA1" w:rsidRPr="00FC6260" w:rsidTr="00E81F1B">
        <w:trPr>
          <w:trHeight w:val="1043"/>
        </w:trPr>
        <w:tc>
          <w:tcPr>
            <w:tcW w:w="1858" w:type="dxa"/>
          </w:tcPr>
          <w:p w:rsidR="00D52AA1" w:rsidRDefault="00D52AA1" w:rsidP="006B7CC1">
            <w:pPr>
              <w:pStyle w:val="Heading7"/>
              <w:bidi/>
              <w:spacing w:after="120"/>
              <w:ind w:left="360"/>
              <w:jc w:val="center"/>
              <w:rPr>
                <w:rFonts w:ascii="Arial" w:hAnsi="Arial" w:cs="AL-Mohanad"/>
                <w:bCs/>
                <w:rtl/>
              </w:rPr>
            </w:pPr>
            <w:r w:rsidRPr="006B7CC1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D52AA1" w:rsidRPr="00DE77DA" w:rsidRDefault="00D52AA1" w:rsidP="00B90290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bCs/>
                <w:color w:val="0070C0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rtl/>
                <w:lang w:val="en-AU"/>
              </w:rPr>
              <w:t>ساعة</w:t>
            </w:r>
          </w:p>
        </w:tc>
        <w:tc>
          <w:tcPr>
            <w:tcW w:w="1620" w:type="dxa"/>
          </w:tcPr>
          <w:p w:rsidR="00D52AA1" w:rsidRDefault="00D52AA1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  الدرس:</w:t>
            </w:r>
          </w:p>
          <w:p w:rsidR="00D52AA1" w:rsidRPr="00DE77DA" w:rsidRDefault="00D52AA1" w:rsidP="00B90290">
            <w:p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محتوي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المقرر</w:t>
            </w:r>
          </w:p>
        </w:tc>
        <w:tc>
          <w:tcPr>
            <w:tcW w:w="1530" w:type="dxa"/>
          </w:tcPr>
          <w:p w:rsidR="00D52AA1" w:rsidRPr="00E81F1B" w:rsidRDefault="00D52AA1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</w:tcPr>
          <w:p w:rsidR="00D52AA1" w:rsidRDefault="00D52AA1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</w:rPr>
            </w:pPr>
            <w:r w:rsidRPr="006B7CC1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D52AA1" w:rsidRPr="006B7CC1" w:rsidRDefault="00D52AA1" w:rsidP="00B90290">
            <w:pPr>
              <w:pStyle w:val="Heading7"/>
              <w:bidi/>
              <w:spacing w:after="120"/>
              <w:ind w:left="709"/>
              <w:rPr>
                <w:rFonts w:ascii="Arial" w:hAnsi="Arial" w:cs="AL-Mohanad"/>
                <w:bCs/>
              </w:rPr>
            </w:pPr>
          </w:p>
        </w:tc>
        <w:tc>
          <w:tcPr>
            <w:tcW w:w="1980" w:type="dxa"/>
          </w:tcPr>
          <w:p w:rsidR="00D52AA1" w:rsidRDefault="00D52AA1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D52AA1" w:rsidRPr="00DE77DA" w:rsidRDefault="00D52AA1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</w:rPr>
            </w:pPr>
            <w:r w:rsidRPr="00DE77DA">
              <w:rPr>
                <w:rFonts w:ascii="Arial" w:hAnsi="Arial" w:cs="AL-Mohanad"/>
                <w:bCs/>
                <w:color w:val="0070C0"/>
                <w:rtl/>
              </w:rPr>
              <w:t>بحوث/دراسات</w:t>
            </w:r>
          </w:p>
        </w:tc>
      </w:tr>
    </w:tbl>
    <w:p w:rsidR="00D52AA1" w:rsidRPr="00FC6260" w:rsidRDefault="00D52AA1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D52AA1" w:rsidRPr="00FC6260" w:rsidTr="00E81F1B">
        <w:trPr>
          <w:trHeight w:val="647"/>
        </w:trPr>
        <w:tc>
          <w:tcPr>
            <w:tcW w:w="8698" w:type="dxa"/>
          </w:tcPr>
          <w:p w:rsidR="00D52AA1" w:rsidRPr="00FC6260" w:rsidRDefault="00D52AA1" w:rsidP="006B7CC1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D52AA1" w:rsidRPr="00DE77DA" w:rsidRDefault="00D52AA1" w:rsidP="006B7CC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60</w:t>
            </w: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ساعة</w:t>
            </w:r>
          </w:p>
        </w:tc>
      </w:tr>
    </w:tbl>
    <w:p w:rsidR="00D52AA1" w:rsidRDefault="00D52AA1" w:rsidP="00E81F1B">
      <w:pPr>
        <w:rPr>
          <w:rFonts w:ascii="Arial" w:hAnsi="Arial" w:cs="AL-Mohanad"/>
          <w:sz w:val="28"/>
          <w:szCs w:val="28"/>
          <w:rtl/>
        </w:rPr>
      </w:pPr>
    </w:p>
    <w:p w:rsidR="00D52AA1" w:rsidRPr="00FC6260" w:rsidRDefault="00D52AA1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D52AA1" w:rsidRPr="00FC6260" w:rsidTr="00E81F1B">
        <w:trPr>
          <w:trHeight w:val="3115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D52AA1" w:rsidRPr="00FC6260" w:rsidRDefault="00D52AA1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D52AA1" w:rsidRPr="00FC6260" w:rsidRDefault="00D52AA1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D52AA1" w:rsidRPr="00FC6260" w:rsidRDefault="00D52AA1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D52AA1" w:rsidRPr="00FC6260" w:rsidRDefault="00D52AA1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D52AA1" w:rsidRPr="00FC6260" w:rsidRDefault="00D52AA1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D52AA1" w:rsidRPr="00FC6260" w:rsidRDefault="00D52AA1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D52AA1" w:rsidRPr="00FC6260" w:rsidRDefault="00D52AA1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B5443A" w:rsidRDefault="00D52AA1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Default="00D52AA1" w:rsidP="00B9029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للمعارف المراد اكتسابها:</w:t>
            </w:r>
          </w:p>
          <w:p w:rsidR="00D52AA1" w:rsidRPr="006B7CC1" w:rsidRDefault="00D52AA1" w:rsidP="00B90290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معرفة المفاهيم ،والمصطلحات المرتبطة بالإدارة التربوية والمدرسية والتخطيط التربوي .</w:t>
            </w:r>
          </w:p>
          <w:p w:rsidR="00D52AA1" w:rsidRPr="00FC6260" w:rsidRDefault="00D52AA1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Default="00D52AA1" w:rsidP="0076271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: </w:t>
            </w:r>
          </w:p>
          <w:p w:rsidR="00D52AA1" w:rsidRPr="00DE77DA" w:rsidRDefault="00D52AA1" w:rsidP="00762716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الحوار</w:t>
            </w: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</w:rPr>
              <w:t xml:space="preserve"> ، </w:t>
            </w: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المناقشة ،</w:t>
            </w:r>
          </w:p>
          <w:p w:rsidR="00D52AA1" w:rsidRPr="00DE77DA" w:rsidRDefault="00D52AA1" w:rsidP="00762716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تدريب الطلاب علي حل المشكلات الإدارية المرتبطة بالمواقف التعليمية المختلفة.</w:t>
            </w:r>
          </w:p>
          <w:p w:rsidR="00D52AA1" w:rsidRPr="00FC6260" w:rsidRDefault="00D52AA1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3-طرق تقويم المعارف المكتسبة:  </w:t>
            </w:r>
          </w:p>
          <w:p w:rsidR="00D52AA1" w:rsidRPr="002E5299" w:rsidRDefault="00D52AA1" w:rsidP="006B7CC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الحلقات النقاشية ، تقديم أوراق عمل قصيرة ، الاختبارات الدورية ، تقويم أوراق العمل . </w:t>
            </w:r>
          </w:p>
          <w:p w:rsidR="00D52AA1" w:rsidRPr="00FC6260" w:rsidRDefault="00D52AA1" w:rsidP="006B7CC1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Default="00D52AA1" w:rsidP="0076271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D52AA1" w:rsidRPr="00DE77DA" w:rsidRDefault="00D52AA1" w:rsidP="00762716">
            <w:pPr>
              <w:spacing w:after="0" w:line="240" w:lineRule="auto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القدرة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البحث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والتعرف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جوانب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القصور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ووضع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الاستراتيجيات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التطويرية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بالنسبة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لها</w:t>
            </w:r>
            <w:r w:rsidRPr="00DE77DA">
              <w:rPr>
                <w:b/>
                <w:bCs/>
                <w:color w:val="0070C0"/>
                <w:rtl/>
                <w:lang w:val="en-AU"/>
              </w:rPr>
              <w:t xml:space="preserve"> 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D52AA1" w:rsidRPr="00DE77DA" w:rsidRDefault="00D52AA1" w:rsidP="00762716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المحاضرات ، المناقشة ، حلقة البحث ، العصف الذهني .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D52AA1" w:rsidRPr="00DE77DA" w:rsidRDefault="00D52AA1" w:rsidP="00762716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  <w:lang w:val="en-US"/>
              </w:rPr>
            </w:pP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US"/>
              </w:rPr>
              <w:t xml:space="preserve">من خلال ما يقدم من بحوث ، أو اختبارات قصيرة ، ومقترحات تطوير الأداء . 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D52AA1" w:rsidRPr="00DE77DA" w:rsidRDefault="00D52AA1" w:rsidP="00762716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التفاعل الاجتماعي والعمل كفريق عمل متكامل ، إعطاء الحرية في طرح الأفكار ذات العلاقة .</w:t>
            </w:r>
          </w:p>
          <w:p w:rsidR="00D52AA1" w:rsidRPr="00B5443A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D52AA1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D52AA1" w:rsidRPr="00DE77DA" w:rsidRDefault="00D52AA1" w:rsidP="002E52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 خلال التعليم التعاوني .</w:t>
            </w:r>
          </w:p>
          <w:p w:rsidR="00D52AA1" w:rsidRPr="002E5299" w:rsidRDefault="00D52AA1" w:rsidP="002E52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 خلال نظام المجاميع الطلابية .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D52AA1" w:rsidRPr="00DE77DA" w:rsidRDefault="00D52AA1" w:rsidP="002E529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الاختبارات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القصيرة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  <w:p w:rsidR="00D52AA1" w:rsidRPr="00DE77DA" w:rsidRDefault="00D52AA1" w:rsidP="002E529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70C0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تمثيل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الدور</w:t>
            </w:r>
            <w:r w:rsidRPr="00DE77DA">
              <w:rPr>
                <w:b/>
                <w:bCs/>
                <w:color w:val="0070C0"/>
                <w:rtl/>
                <w:lang w:val="en-AU"/>
              </w:rPr>
              <w:t>.</w:t>
            </w:r>
          </w:p>
          <w:p w:rsidR="00D52AA1" w:rsidRPr="002E5299" w:rsidRDefault="00D52AA1" w:rsidP="002E529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المواقف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التعليمية</w:t>
            </w:r>
            <w:r w:rsidRPr="00DE77DA">
              <w:rPr>
                <w:b/>
                <w:bCs/>
                <w:color w:val="0070C0"/>
                <w:rtl/>
                <w:lang w:val="en-AU"/>
              </w:rPr>
              <w:t xml:space="preserve"> .</w:t>
            </w:r>
          </w:p>
        </w:tc>
      </w:tr>
      <w:tr w:rsidR="00D52AA1" w:rsidRPr="00FC6260" w:rsidTr="00E81F1B">
        <w:trPr>
          <w:trHeight w:val="841"/>
        </w:trPr>
        <w:tc>
          <w:tcPr>
            <w:tcW w:w="8648" w:type="dxa"/>
            <w:gridSpan w:val="4"/>
          </w:tcPr>
          <w:p w:rsidR="00D52AA1" w:rsidRDefault="00D52AA1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  <w:p w:rsidR="00D52AA1" w:rsidRPr="00DE77DA" w:rsidRDefault="00D52AA1" w:rsidP="00762716">
            <w:pPr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</w:pP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- 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تنمية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مهارة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الاتصال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  <w:p w:rsidR="00D52AA1" w:rsidRPr="00DE77DA" w:rsidRDefault="00D52AA1" w:rsidP="00762716">
            <w:pPr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</w:pP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-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الاستفادة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من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شبكة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المعلومات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الدولية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  <w:p w:rsidR="00D52AA1" w:rsidRPr="00762716" w:rsidRDefault="00D52AA1" w:rsidP="00537767">
            <w:pPr>
              <w:rPr>
                <w:b/>
                <w:bCs/>
                <w:sz w:val="28"/>
                <w:szCs w:val="28"/>
                <w:lang w:val="en-AU"/>
              </w:rPr>
            </w:pP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-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تنمية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مهارة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الحصول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المعلومات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الإدارية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من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المكتبة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الالكترونية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D52AA1" w:rsidRPr="00DE77DA" w:rsidRDefault="00D52AA1" w:rsidP="00537767">
            <w:pPr>
              <w:pStyle w:val="Heading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تنمية قدرة الطلاب علي فهم وممارسة عملية الاتصال  .</w:t>
            </w:r>
          </w:p>
          <w:p w:rsidR="00D52AA1" w:rsidRPr="00DE77DA" w:rsidRDefault="00D52AA1" w:rsidP="0053776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تنمية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مهارة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توظيف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شبكة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الانترنت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للحصول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المعلومات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  <w:p w:rsidR="00D52AA1" w:rsidRPr="00537767" w:rsidRDefault="00D52AA1" w:rsidP="0053776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تنمية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مهارة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الاستفادة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من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مصادر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المعلومات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المختلفة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بالمكتبة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الالكترونية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D52AA1" w:rsidRPr="00DE77DA" w:rsidRDefault="00D52AA1" w:rsidP="00537767">
            <w:pPr>
              <w:pStyle w:val="Heading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مهارة الحوار .</w:t>
            </w:r>
          </w:p>
          <w:p w:rsidR="00D52AA1" w:rsidRPr="00537767" w:rsidRDefault="00D52AA1" w:rsidP="0053776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إجراء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البحوث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التطبيقية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</w:tc>
      </w:tr>
      <w:tr w:rsidR="00D52AA1" w:rsidRPr="00FC6260" w:rsidTr="00E81F1B">
        <w:trPr>
          <w:trHeight w:val="70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D52AA1" w:rsidRPr="00DE77DA" w:rsidRDefault="00D52AA1" w:rsidP="00156CFE">
            <w:pPr>
              <w:pStyle w:val="Heading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DE77D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المواقف التعليمية  .</w:t>
            </w:r>
          </w:p>
          <w:p w:rsidR="00D52AA1" w:rsidRPr="00156CFE" w:rsidRDefault="00D52AA1" w:rsidP="00156CF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AU"/>
              </w:rPr>
            </w:pP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حل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DE77DA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المشكلات</w:t>
            </w:r>
            <w:r w:rsidRPr="00DE77DA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D52AA1" w:rsidRPr="00453439" w:rsidRDefault="00D52AA1" w:rsidP="00453439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45343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لا يوجد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D52AA1" w:rsidRPr="00FC6260" w:rsidRDefault="00D52AA1" w:rsidP="0045343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45343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لا يوجد</w:t>
            </w:r>
          </w:p>
        </w:tc>
      </w:tr>
      <w:tr w:rsidR="00D52AA1" w:rsidRPr="00FC6260" w:rsidTr="00E81F1B">
        <w:trPr>
          <w:trHeight w:val="647"/>
        </w:trPr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D52AA1" w:rsidRPr="00FC6260" w:rsidRDefault="00D52AA1" w:rsidP="0045343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45343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لا يوجد</w:t>
            </w:r>
          </w:p>
        </w:tc>
      </w:tr>
      <w:tr w:rsidR="00D52AA1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D52AA1" w:rsidRPr="00FC6260" w:rsidRDefault="00D52AA1" w:rsidP="006B7CC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D52AA1" w:rsidRPr="00FC6260" w:rsidRDefault="00D52AA1" w:rsidP="006B7CC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52AA1" w:rsidRPr="00FC6260" w:rsidTr="00E81F1B">
        <w:tblPrEx>
          <w:tblLook w:val="0000"/>
        </w:tblPrEx>
        <w:tc>
          <w:tcPr>
            <w:tcW w:w="958" w:type="dxa"/>
          </w:tcPr>
          <w:p w:rsidR="00D52AA1" w:rsidRPr="00FC6260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D52AA1" w:rsidRPr="00FC6260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D52AA1" w:rsidRPr="00FC6260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D52AA1" w:rsidRPr="00FC6260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D52AA1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D52AA1" w:rsidRPr="00FC6260" w:rsidRDefault="00D52AA1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D52AA1" w:rsidRPr="00DE77DA" w:rsidRDefault="00D52AA1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تحديد موقف تعليمي من جانب كل طالب .</w:t>
            </w:r>
          </w:p>
        </w:tc>
        <w:tc>
          <w:tcPr>
            <w:tcW w:w="126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D52AA1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D52AA1" w:rsidRPr="00FC6260" w:rsidRDefault="00D52AA1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D52AA1" w:rsidRPr="00DE77DA" w:rsidRDefault="00D52AA1" w:rsidP="00156CFE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كتابة مقال حول أحد موضوعات المقرر.</w:t>
            </w:r>
          </w:p>
        </w:tc>
        <w:tc>
          <w:tcPr>
            <w:tcW w:w="126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21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D52AA1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D52AA1" w:rsidRPr="00FC6260" w:rsidRDefault="00D52AA1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D52AA1" w:rsidRPr="00DE77DA" w:rsidRDefault="00D52AA1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اختبار دوري رقم 1 .</w:t>
            </w:r>
          </w:p>
        </w:tc>
        <w:tc>
          <w:tcPr>
            <w:tcW w:w="126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210" w:type="dxa"/>
          </w:tcPr>
          <w:p w:rsidR="00D52AA1" w:rsidRPr="00DE77DA" w:rsidRDefault="00D52AA1" w:rsidP="0000624C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15</w:t>
            </w:r>
          </w:p>
        </w:tc>
      </w:tr>
      <w:tr w:rsidR="00D52AA1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D52AA1" w:rsidRPr="00FC6260" w:rsidRDefault="00D52AA1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D52AA1" w:rsidRPr="00DE77DA" w:rsidRDefault="00D52AA1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إعداد أوراق عمل .</w:t>
            </w:r>
          </w:p>
        </w:tc>
        <w:tc>
          <w:tcPr>
            <w:tcW w:w="126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21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D52AA1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D52AA1" w:rsidRPr="00FC6260" w:rsidRDefault="00D52AA1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D52AA1" w:rsidRPr="00DE77DA" w:rsidRDefault="00D52AA1" w:rsidP="00156CFE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مناقشة أوراق العمل .</w:t>
            </w:r>
          </w:p>
        </w:tc>
        <w:tc>
          <w:tcPr>
            <w:tcW w:w="126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21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</w:p>
        </w:tc>
      </w:tr>
      <w:tr w:rsidR="00D52AA1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D52AA1" w:rsidRPr="00FC6260" w:rsidRDefault="00D52AA1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</w:tcPr>
          <w:p w:rsidR="00D52AA1" w:rsidRPr="00DE77DA" w:rsidRDefault="00D52AA1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الاختبار الدوري رقم 2 .</w:t>
            </w:r>
          </w:p>
        </w:tc>
        <w:tc>
          <w:tcPr>
            <w:tcW w:w="126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21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15</w:t>
            </w:r>
          </w:p>
        </w:tc>
      </w:tr>
      <w:tr w:rsidR="00D52AA1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D52AA1" w:rsidRPr="00FC6260" w:rsidRDefault="00D52AA1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7</w:t>
            </w:r>
          </w:p>
        </w:tc>
        <w:tc>
          <w:tcPr>
            <w:tcW w:w="5220" w:type="dxa"/>
          </w:tcPr>
          <w:p w:rsidR="00D52AA1" w:rsidRPr="00DE77DA" w:rsidRDefault="00D52AA1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مناقشة نتائج الاختبارات الدورية .</w:t>
            </w:r>
          </w:p>
        </w:tc>
        <w:tc>
          <w:tcPr>
            <w:tcW w:w="126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210" w:type="dxa"/>
          </w:tcPr>
          <w:p w:rsidR="00D52AA1" w:rsidRPr="00DE77DA" w:rsidRDefault="00D52AA1" w:rsidP="0000624C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</w:p>
        </w:tc>
      </w:tr>
      <w:tr w:rsidR="00D52AA1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D52AA1" w:rsidRPr="00FC6260" w:rsidRDefault="00D52AA1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8</w:t>
            </w:r>
          </w:p>
        </w:tc>
        <w:tc>
          <w:tcPr>
            <w:tcW w:w="5220" w:type="dxa"/>
          </w:tcPr>
          <w:p w:rsidR="00D52AA1" w:rsidRPr="00DE77DA" w:rsidRDefault="00D52AA1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الاختبار النهائي .</w:t>
            </w:r>
          </w:p>
        </w:tc>
        <w:tc>
          <w:tcPr>
            <w:tcW w:w="126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D52AA1" w:rsidRPr="00DE77DA" w:rsidRDefault="00D52AA1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50</w:t>
            </w:r>
          </w:p>
        </w:tc>
      </w:tr>
    </w:tbl>
    <w:p w:rsidR="00D52AA1" w:rsidRDefault="00D52AA1" w:rsidP="00E81F1B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D52AA1" w:rsidRPr="006D3DAB" w:rsidRDefault="00D52AA1" w:rsidP="00DB6440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D52AA1" w:rsidRPr="00FC6260" w:rsidTr="00E81F1B">
        <w:tc>
          <w:tcPr>
            <w:tcW w:w="8694" w:type="dxa"/>
          </w:tcPr>
          <w:p w:rsidR="00D52AA1" w:rsidRPr="00FC6260" w:rsidRDefault="00D52AA1" w:rsidP="006B7CC1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D52AA1" w:rsidRPr="00DE77DA" w:rsidRDefault="00D52AA1" w:rsidP="0000624C">
            <w:pPr>
              <w:pStyle w:val="BodyText3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أربع ساعات أسبوعيا</w:t>
            </w:r>
          </w:p>
        </w:tc>
      </w:tr>
    </w:tbl>
    <w:p w:rsidR="00D52AA1" w:rsidRPr="006D3DAB" w:rsidRDefault="00D52AA1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D52AA1" w:rsidRPr="00DE77DA" w:rsidRDefault="00D52AA1" w:rsidP="0000624C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صلاح عبد الحميد مصطفي ، فدوي فاروق عمر، ط1، الإدارة والتخطيط التربوي ، الرياض ، مكتبة الرشد ،2003 م .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2-المراجع الرئيسة:</w:t>
            </w:r>
          </w:p>
          <w:p w:rsidR="00D52AA1" w:rsidRPr="00D55097" w:rsidRDefault="00D52AA1" w:rsidP="00D5509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المدرسية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: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البعد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التخطيطي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والتنظيمي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المعاصر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عبد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الصمد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الأغبري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ط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2(2006)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النهضة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العربية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>,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بيروت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لبنان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أساسيات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التربوية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محمد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حسن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رسمي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(2004),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الوفاء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لدنيا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الطباعة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والنشر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الإسكندرية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مشاكل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المدرسية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والطرق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الحديثة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لعلاجها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محمد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حمدان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ط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2(2006),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كنوز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المعرفة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للنشر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والتوزيع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عمان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الأردن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المدرسية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المعاصرة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محمد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نايف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أبو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الكشط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ط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1, (1426),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جرير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للنشر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والتوزيع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عمان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الأردن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دليل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المدراء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في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المدرسية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ختام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إسماعيل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(2006),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التقدم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العلمي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المدرسية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في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ضوء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الفكر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المعاصر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عبد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العزيز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عطا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الله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المعايطة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ط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>1(2007),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الحامد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للنشر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والتوزيع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>,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عمان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الأردن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المؤسسات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التربوية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حافظ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فرج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أحمد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ومحمد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صبري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حافظ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ط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1, (2003),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عالم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الكتب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القاهرة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مصر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1E5099" w:rsidRDefault="00D52AA1" w:rsidP="001E509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تجديدات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تربوية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وإدارية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أحمد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الخطيب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ط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1(2006),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عالم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الكتب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الحديث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عمان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>,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الأردن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00624C" w:rsidRDefault="00D52AA1" w:rsidP="0000624C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D52AA1" w:rsidRPr="00D55097" w:rsidRDefault="00D52AA1" w:rsidP="00D5509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الدويك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تيسير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وآخرون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(1998).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أسس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التربوية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والمدرسية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والإشراف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التربوي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: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عمان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الفكر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للنشر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والتوزيع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هوانة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وليد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وتقي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علي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(1994).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مدخل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إلى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التربوية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: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الكويت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: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مكتبة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الفلاح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للنشر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والتوزيع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الصباب،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أحمد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عبد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الله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(1996).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أصول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التربوية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>: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جدة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: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البلاد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للطباعة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والنشر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D5509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L-Mohanad Bold"/>
                <w:b/>
                <w:bCs/>
                <w:color w:val="0070C0"/>
                <w:sz w:val="32"/>
                <w:szCs w:val="32"/>
              </w:rPr>
            </w:pP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العمايرة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محمد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حسن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, (1420),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مبادئ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الإدارة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المدرسية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ط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1,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عمان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: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دار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المسيرة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للنشر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و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D55097">
              <w:rPr>
                <w:rFonts w:cs="AL-Mohanad Bold" w:hint="cs"/>
                <w:b/>
                <w:bCs/>
                <w:color w:val="0070C0"/>
                <w:sz w:val="32"/>
                <w:szCs w:val="32"/>
                <w:rtl/>
              </w:rPr>
              <w:t>التوزيع</w:t>
            </w:r>
            <w:r w:rsidRPr="00D55097">
              <w:rPr>
                <w:rFonts w:cs="AL-Mohanad Bold"/>
                <w:b/>
                <w:bCs/>
                <w:color w:val="0070C0"/>
                <w:sz w:val="32"/>
                <w:szCs w:val="32"/>
              </w:rPr>
              <w:t>.</w:t>
            </w:r>
          </w:p>
          <w:p w:rsidR="00D52AA1" w:rsidRPr="00D55097" w:rsidRDefault="00D52AA1" w:rsidP="00723D2A">
            <w:pPr>
              <w:spacing w:before="240"/>
              <w:ind w:left="1363" w:hanging="1350"/>
              <w:rPr>
                <w:rFonts w:ascii="Arial" w:hAnsi="Arial" w:cs="AL-Mohanad Bold"/>
                <w:b/>
                <w:bCs/>
                <w:color w:val="0070C0"/>
                <w:sz w:val="28"/>
                <w:szCs w:val="28"/>
                <w:rtl/>
              </w:rPr>
            </w:pPr>
            <w:r w:rsidRPr="00D55097">
              <w:rPr>
                <w:rFonts w:ascii="Arial" w:hAnsi="Arial" w:cs="AL-Mohanad Bold"/>
                <w:b/>
                <w:bCs/>
                <w:color w:val="0070C0"/>
                <w:sz w:val="28"/>
                <w:szCs w:val="28"/>
                <w:rtl/>
                <w:lang w:bidi="ar-EG"/>
              </w:rPr>
              <w:t>مجلة الإدارة – معهد الإدارة العامة .</w:t>
            </w:r>
          </w:p>
          <w:p w:rsidR="00D52AA1" w:rsidRPr="00AA5C84" w:rsidRDefault="00D52AA1" w:rsidP="00DE77DA">
            <w:pPr>
              <w:spacing w:before="240"/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D55097">
              <w:rPr>
                <w:rFonts w:ascii="Arial" w:hAnsi="Arial" w:cs="AL-Mohanad Bold"/>
                <w:b/>
                <w:bCs/>
                <w:color w:val="0070C0"/>
                <w:sz w:val="28"/>
                <w:szCs w:val="28"/>
                <w:rtl/>
              </w:rPr>
              <w:t>التقرير السنوي لليونسكو .</w:t>
            </w:r>
            <w:r w:rsidRPr="00D55097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الإنترنت...الخ:</w:t>
            </w:r>
          </w:p>
          <w:p w:rsidR="00D52AA1" w:rsidRPr="00DE77DA" w:rsidRDefault="00D52AA1" w:rsidP="006B7CC1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مكتبة الملك فهد الوطنية .</w:t>
            </w:r>
          </w:p>
          <w:p w:rsidR="00D52AA1" w:rsidRPr="00DE77DA" w:rsidRDefault="00D52AA1" w:rsidP="006B7CC1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الشبكة السعودية .</w:t>
            </w:r>
          </w:p>
          <w:p w:rsidR="00D52AA1" w:rsidRPr="00DE77DA" w:rsidRDefault="00D52AA1" w:rsidP="006B7CC1">
            <w:pPr>
              <w:spacing w:before="240"/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المكتبة الرقمية.</w:t>
            </w:r>
          </w:p>
          <w:p w:rsidR="00D52AA1" w:rsidRPr="00DE77DA" w:rsidRDefault="00D52AA1" w:rsidP="006B7CC1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مكتبة الكونجرس .</w:t>
            </w:r>
          </w:p>
          <w:p w:rsidR="00D52AA1" w:rsidRPr="00DE77DA" w:rsidRDefault="00D52AA1" w:rsidP="006B7CC1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موقع اليونسكو .</w:t>
            </w:r>
          </w:p>
          <w:p w:rsidR="00D52AA1" w:rsidRPr="00017C44" w:rsidRDefault="00D52AA1" w:rsidP="006B7CC1">
            <w:pPr>
              <w:spacing w:before="24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موقع معهد التخطيط الدولي .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FC6260" w:rsidRDefault="00D52AA1" w:rsidP="00723D2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D52AA1" w:rsidRPr="00DE77DA" w:rsidRDefault="00D52AA1" w:rsidP="00017C44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محرك بحث العالم العربي .</w:t>
            </w:r>
          </w:p>
          <w:p w:rsidR="00D52AA1" w:rsidRPr="00723D2A" w:rsidRDefault="00D52AA1" w:rsidP="00017C44">
            <w:pPr>
              <w:spacing w:before="24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hyperlink r:id="rId8" w:history="1">
              <w:r w:rsidRPr="00016936">
                <w:rPr>
                  <w:rStyle w:val="Hyperlink"/>
                  <w:rFonts w:ascii="Arial" w:hAnsi="Arial" w:cs="AL-Mohanad"/>
                  <w:b/>
                  <w:bCs/>
                  <w:sz w:val="28"/>
                  <w:szCs w:val="28"/>
                  <w:lang w:bidi="ar-EG"/>
                </w:rPr>
                <w:t>www.altavista.com</w:t>
              </w:r>
            </w:hyperlink>
          </w:p>
        </w:tc>
      </w:tr>
    </w:tbl>
    <w:p w:rsidR="00D52AA1" w:rsidRDefault="00D52AA1" w:rsidP="00E81F1B">
      <w:pPr>
        <w:rPr>
          <w:rFonts w:ascii="Arial" w:hAnsi="Arial" w:cs="AL-Mohanad"/>
          <w:b/>
          <w:bCs/>
          <w:sz w:val="28"/>
          <w:szCs w:val="28"/>
          <w:rtl/>
        </w:rPr>
      </w:pPr>
    </w:p>
    <w:p w:rsidR="00D52AA1" w:rsidRPr="00103CE1" w:rsidRDefault="00D52AA1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D52AA1" w:rsidRPr="00DE77DA" w:rsidRDefault="00D52AA1" w:rsidP="00723D2A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القاعة الدراسية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1-المباني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المختبرات،...الخ):</w:t>
            </w:r>
          </w:p>
          <w:p w:rsidR="00D52AA1" w:rsidRPr="001E5099" w:rsidRDefault="00D52AA1" w:rsidP="001E5099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QA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قاعة المحاضرات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2-مصادر الحاسب الآلي:</w:t>
            </w:r>
          </w:p>
          <w:p w:rsidR="00D52AA1" w:rsidRPr="00453439" w:rsidRDefault="00D52AA1" w:rsidP="00453439">
            <w:pPr>
              <w:tabs>
                <w:tab w:val="left" w:pos="1144"/>
              </w:tabs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45343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المكتبة الالكترونية .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Default="00D52AA1" w:rsidP="00723D2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صادر أخرى (حددها...مثل: الحاجة إلى تجهيزات مخبرية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ة, أذكرها، أو أرفق قائمة بها):</w:t>
            </w:r>
          </w:p>
          <w:p w:rsidR="00D52AA1" w:rsidRPr="00FC6260" w:rsidRDefault="00D52AA1" w:rsidP="00453439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45343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لا يوجد</w:t>
            </w:r>
          </w:p>
        </w:tc>
      </w:tr>
    </w:tbl>
    <w:p w:rsidR="00D52AA1" w:rsidRPr="00FC6260" w:rsidRDefault="00D52AA1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D52AA1" w:rsidRPr="00DE77DA" w:rsidRDefault="00D52AA1" w:rsidP="00723D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استقصاء أراء الطلاب عن مفردات ومفاهيم المقرر وتطبيقاته من خلال</w:t>
            </w:r>
            <w:r w:rsidRPr="00DE77DA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 xml:space="preserve"> :</w:t>
            </w:r>
          </w:p>
          <w:p w:rsidR="00D52AA1" w:rsidRPr="00DE77DA" w:rsidRDefault="00D52AA1" w:rsidP="00723D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الاستبانة .</w:t>
            </w:r>
          </w:p>
          <w:p w:rsidR="00D52AA1" w:rsidRPr="00DE77DA" w:rsidRDefault="00D52AA1" w:rsidP="004E28E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المقابلة الشخصية  والحوار مع الطلاب .</w:t>
            </w:r>
          </w:p>
          <w:p w:rsidR="00D52AA1" w:rsidRPr="004E28E2" w:rsidRDefault="00D52AA1" w:rsidP="004E28E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تقييم الطلاب لأداء عضو هيئة التدريس .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التدريس من قبل المدرس أو القسم :</w:t>
            </w:r>
          </w:p>
          <w:p w:rsidR="00D52AA1" w:rsidRPr="00DE77DA" w:rsidRDefault="00D52AA1" w:rsidP="00723D2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تكليف القسم أعضاء هيئة التدريس بمراجعة دورية لمحتويات ومفردات المقرر.</w:t>
            </w:r>
          </w:p>
          <w:p w:rsidR="00D52AA1" w:rsidRPr="00723D2A" w:rsidRDefault="00D52AA1" w:rsidP="004E28E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تقديم مقترحات للقسم للتطوير وتشمل : الإضافة ، الدمج ،واستحداث بعض فقرات المقرر.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FC6260" w:rsidRDefault="00D52AA1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D52AA1" w:rsidRPr="00DE77DA" w:rsidRDefault="00D52AA1" w:rsidP="00723D2A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الأخذ بآراء ومقترحات رئيس القسم ، الزملاء ، والطلاب .</w:t>
            </w:r>
          </w:p>
        </w:tc>
      </w:tr>
      <w:tr w:rsidR="00D52AA1" w:rsidRPr="00FC6260" w:rsidTr="006B7CC1">
        <w:trPr>
          <w:trHeight w:val="1608"/>
        </w:trPr>
        <w:tc>
          <w:tcPr>
            <w:tcW w:w="9356" w:type="dxa"/>
          </w:tcPr>
          <w:p w:rsidR="00D52AA1" w:rsidRPr="00103CE1" w:rsidRDefault="00D52AA1" w:rsidP="006B7CC1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ب ( مثل: تدقيق تصحيح عينة من 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أخرى):</w:t>
            </w:r>
          </w:p>
          <w:p w:rsidR="00D52AA1" w:rsidRPr="00453439" w:rsidRDefault="00D52AA1" w:rsidP="00453439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الاستعانة بخبراء أو أساتذة من ذوي الاختصاص للقيام بالمراجعة أحد الجامعات التي تقدم نفس المقرر والاستفادة بمقترحاتهم ، ويكون احد محكات التقويم من أطراف خارجية متخصصة .</w:t>
            </w:r>
          </w:p>
        </w:tc>
      </w:tr>
      <w:tr w:rsidR="00D52AA1" w:rsidRPr="00FC6260" w:rsidTr="006B7CC1">
        <w:tc>
          <w:tcPr>
            <w:tcW w:w="9356" w:type="dxa"/>
          </w:tcPr>
          <w:p w:rsidR="00D52AA1" w:rsidRPr="00103CE1" w:rsidRDefault="00D52AA1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لتطويرها:</w:t>
            </w:r>
          </w:p>
          <w:p w:rsidR="00D52AA1" w:rsidRPr="00DE77DA" w:rsidRDefault="00D52AA1" w:rsidP="004E28E2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القيام بمقارنات مع مؤسسات أخري تقدم نفس محتوي البرنامج مثل الجامعات المحلية و العربية والأجنبية .</w:t>
            </w:r>
          </w:p>
          <w:p w:rsidR="00D52AA1" w:rsidRPr="00453439" w:rsidRDefault="00D52AA1" w:rsidP="001146A1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  الرجوع إلي أهم الاتجاهات الحديثة في الإدارة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التربوية</w:t>
            </w:r>
            <w:r w:rsidRPr="00DE77D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لتطوير محتوي المقرر .</w:t>
            </w:r>
          </w:p>
        </w:tc>
      </w:tr>
    </w:tbl>
    <w:p w:rsidR="00D52AA1" w:rsidRPr="00FC6260" w:rsidRDefault="00D52AA1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D52AA1" w:rsidRDefault="00D52AA1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52AA1" w:rsidRDefault="00D52AA1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52AA1" w:rsidRDefault="00D52AA1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52AA1" w:rsidRDefault="00D52AA1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52AA1" w:rsidRDefault="00D52AA1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52AA1" w:rsidRDefault="00D52AA1"/>
    <w:sectPr w:rsidR="00D52AA1" w:rsidSect="00314301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A1" w:rsidRDefault="00D52AA1" w:rsidP="00314301">
      <w:pPr>
        <w:spacing w:after="0" w:line="240" w:lineRule="auto"/>
      </w:pPr>
      <w:r>
        <w:separator/>
      </w:r>
    </w:p>
  </w:endnote>
  <w:endnote w:type="continuationSeparator" w:id="0">
    <w:p w:rsidR="00D52AA1" w:rsidRDefault="00D52AA1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A1" w:rsidRDefault="00D52AA1">
    <w:pPr>
      <w:pStyle w:val="Footer"/>
      <w:jc w:val="right"/>
    </w:pPr>
    <w:fldSimple w:instr=" PAGE   \* MERGEFORMAT ">
      <w:r>
        <w:rPr>
          <w:noProof/>
          <w:rtl/>
        </w:rPr>
        <w:t>1</w:t>
      </w:r>
    </w:fldSimple>
  </w:p>
  <w:p w:rsidR="00D52AA1" w:rsidRDefault="00D52A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A1" w:rsidRDefault="00D52AA1" w:rsidP="00314301">
      <w:pPr>
        <w:spacing w:after="0" w:line="240" w:lineRule="auto"/>
      </w:pPr>
      <w:r>
        <w:separator/>
      </w:r>
    </w:p>
  </w:footnote>
  <w:footnote w:type="continuationSeparator" w:id="0">
    <w:p w:rsidR="00D52AA1" w:rsidRDefault="00D52AA1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8DA"/>
    <w:multiLevelType w:val="hybridMultilevel"/>
    <w:tmpl w:val="85C077F8"/>
    <w:lvl w:ilvl="0" w:tplc="D09225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844B2"/>
    <w:multiLevelType w:val="hybridMultilevel"/>
    <w:tmpl w:val="41AE1F84"/>
    <w:lvl w:ilvl="0" w:tplc="952E8DA4">
      <w:start w:val="3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E34447"/>
    <w:multiLevelType w:val="hybridMultilevel"/>
    <w:tmpl w:val="3F2498B6"/>
    <w:lvl w:ilvl="0" w:tplc="9C84EF0C">
      <w:start w:val="1"/>
      <w:numFmt w:val="bullet"/>
      <w:lvlText w:val="×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4D804B9"/>
    <w:multiLevelType w:val="hybridMultilevel"/>
    <w:tmpl w:val="DC10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6864B4"/>
    <w:multiLevelType w:val="hybridMultilevel"/>
    <w:tmpl w:val="D3B4449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64C94"/>
    <w:multiLevelType w:val="hybridMultilevel"/>
    <w:tmpl w:val="7DFE1B50"/>
    <w:lvl w:ilvl="0" w:tplc="2E68A97C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color w:val="0070C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4D0F1E"/>
    <w:multiLevelType w:val="hybridMultilevel"/>
    <w:tmpl w:val="172672B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53CA450E"/>
    <w:multiLevelType w:val="hybridMultilevel"/>
    <w:tmpl w:val="F29AA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081428"/>
    <w:multiLevelType w:val="hybridMultilevel"/>
    <w:tmpl w:val="A9D25AA6"/>
    <w:lvl w:ilvl="0" w:tplc="F5EAAAB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47249E"/>
    <w:multiLevelType w:val="hybridMultilevel"/>
    <w:tmpl w:val="06C8A828"/>
    <w:lvl w:ilvl="0" w:tplc="B5EEFBF4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b/>
        <w:bCs/>
        <w:color w:val="0070C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AC8142C"/>
    <w:multiLevelType w:val="hybridMultilevel"/>
    <w:tmpl w:val="EB942F9E"/>
    <w:lvl w:ilvl="0" w:tplc="299494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F1B"/>
    <w:rsid w:val="0000624C"/>
    <w:rsid w:val="00016936"/>
    <w:rsid w:val="00017C44"/>
    <w:rsid w:val="000431DD"/>
    <w:rsid w:val="00044CB3"/>
    <w:rsid w:val="00096169"/>
    <w:rsid w:val="00103CE1"/>
    <w:rsid w:val="001146A1"/>
    <w:rsid w:val="00156CFE"/>
    <w:rsid w:val="00160D14"/>
    <w:rsid w:val="001C047B"/>
    <w:rsid w:val="001E5099"/>
    <w:rsid w:val="00214933"/>
    <w:rsid w:val="0026291B"/>
    <w:rsid w:val="00291C41"/>
    <w:rsid w:val="002C68E3"/>
    <w:rsid w:val="002E5299"/>
    <w:rsid w:val="00314301"/>
    <w:rsid w:val="00421712"/>
    <w:rsid w:val="00453439"/>
    <w:rsid w:val="004E28E2"/>
    <w:rsid w:val="00537767"/>
    <w:rsid w:val="00573765"/>
    <w:rsid w:val="00575BAA"/>
    <w:rsid w:val="00614CB5"/>
    <w:rsid w:val="0062074F"/>
    <w:rsid w:val="006B7CC1"/>
    <w:rsid w:val="006D3DAB"/>
    <w:rsid w:val="006D6164"/>
    <w:rsid w:val="006E3242"/>
    <w:rsid w:val="00723D2A"/>
    <w:rsid w:val="00762716"/>
    <w:rsid w:val="007B77D8"/>
    <w:rsid w:val="00825C49"/>
    <w:rsid w:val="008F2348"/>
    <w:rsid w:val="009254A7"/>
    <w:rsid w:val="00936BA2"/>
    <w:rsid w:val="00940E0C"/>
    <w:rsid w:val="00AA5C84"/>
    <w:rsid w:val="00B051E7"/>
    <w:rsid w:val="00B5443A"/>
    <w:rsid w:val="00B90290"/>
    <w:rsid w:val="00BE03C9"/>
    <w:rsid w:val="00C97D0E"/>
    <w:rsid w:val="00CA11D9"/>
    <w:rsid w:val="00D0162C"/>
    <w:rsid w:val="00D05CD4"/>
    <w:rsid w:val="00D52AA1"/>
    <w:rsid w:val="00D55097"/>
    <w:rsid w:val="00DB6440"/>
    <w:rsid w:val="00DD4DA0"/>
    <w:rsid w:val="00DE77DA"/>
    <w:rsid w:val="00E37C6D"/>
    <w:rsid w:val="00E4368D"/>
    <w:rsid w:val="00E64D2A"/>
    <w:rsid w:val="00E81F1B"/>
    <w:rsid w:val="00E833A4"/>
    <w:rsid w:val="00E90201"/>
    <w:rsid w:val="00EB085C"/>
    <w:rsid w:val="00F547AE"/>
    <w:rsid w:val="00F66E90"/>
    <w:rsid w:val="00FC6260"/>
    <w:rsid w:val="00FE37EA"/>
    <w:rsid w:val="00FE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9"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81F1B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81F1B"/>
    <w:rPr>
      <w:rFonts w:ascii="Calibri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81F1B"/>
    <w:rPr>
      <w:rFonts w:ascii="Arial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F1B"/>
    <w:rPr>
      <w:rFonts w:ascii="Calibri" w:hAnsi="Calibri" w:cs="Arial"/>
    </w:rPr>
  </w:style>
  <w:style w:type="paragraph" w:styleId="BodyText3">
    <w:name w:val="Body Text 3"/>
    <w:basedOn w:val="Normal"/>
    <w:link w:val="BodyText3Char"/>
    <w:uiPriority w:val="99"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81F1B"/>
    <w:rPr>
      <w:rFonts w:ascii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301"/>
    <w:rPr>
      <w:rFonts w:ascii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1493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146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vista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4DBB9871739A04DB33080994BBA1A84" ma:contentTypeVersion="1" ma:contentTypeDescription="إنشاء مستند جديد." ma:contentTypeScope="" ma:versionID="acf78a50f93d9d3c7203a3ab283261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78BB8-46BD-48F2-8472-FBF5D32B4329}"/>
</file>

<file path=customXml/itemProps2.xml><?xml version="1.0" encoding="utf-8"?>
<ds:datastoreItem xmlns:ds="http://schemas.openxmlformats.org/officeDocument/2006/customXml" ds:itemID="{1C07C5A4-9594-4D54-9BCD-212FD25E9389}"/>
</file>

<file path=customXml/itemProps3.xml><?xml version="1.0" encoding="utf-8"?>
<ds:datastoreItem xmlns:ds="http://schemas.openxmlformats.org/officeDocument/2006/customXml" ds:itemID="{AE6624BD-6B12-4DF5-9AD3-950B25EAF22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10</Pages>
  <Words>1402</Words>
  <Characters>7994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aelzeki</cp:lastModifiedBy>
  <cp:revision>8</cp:revision>
  <dcterms:created xsi:type="dcterms:W3CDTF">2010-12-28T14:59:00Z</dcterms:created>
  <dcterms:modified xsi:type="dcterms:W3CDTF">2011-05-22T09:04:00Z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0x01010034DBB9871739A04DB33080994BBA1A84</vt:lpwstr>
  </property>
</Properties>
</file>